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C484" w14:textId="77777777" w:rsidR="007202C1" w:rsidRPr="00922AC8" w:rsidRDefault="007202C1" w:rsidP="007202C1">
      <w:pPr>
        <w:widowControl w:val="0"/>
        <w:spacing w:after="0" w:line="240" w:lineRule="auto"/>
        <w:rPr>
          <w:rFonts w:ascii="PT Astra Serif" w:eastAsia="Times New Roman" w:hAnsi="PT Astra Serif" w:cs="Times New Roman"/>
          <w:color w:val="000000"/>
          <w:sz w:val="24"/>
          <w:szCs w:val="24"/>
        </w:rPr>
      </w:pPr>
      <w:bookmarkStart w:id="0" w:name="_GoBack"/>
      <w:bookmarkEnd w:id="0"/>
      <w:r w:rsidRPr="00922AC8">
        <w:rPr>
          <w:rFonts w:ascii="PT Astra Serif" w:eastAsia="Times New Roman" w:hAnsi="PT Astra Serif" w:cs="Times New Roman"/>
          <w:color w:val="000000"/>
          <w:sz w:val="24"/>
          <w:szCs w:val="24"/>
        </w:rPr>
        <w:t>ФИО эксперта</w:t>
      </w:r>
      <w:r w:rsidRPr="00922AC8">
        <w:rPr>
          <w:rFonts w:ascii="PT Astra Serif" w:eastAsia="Times New Roman" w:hAnsi="PT Astra Serif" w:cs="Times New Roman"/>
          <w:color w:val="000000"/>
          <w:sz w:val="24"/>
          <w:szCs w:val="24"/>
          <w:vertAlign w:val="superscript"/>
        </w:rPr>
        <w:footnoteReference w:id="1"/>
      </w:r>
      <w:r>
        <w:rPr>
          <w:rFonts w:ascii="PT Astra Serif" w:eastAsia="Times New Roman" w:hAnsi="PT Astra Serif" w:cs="Times New Roman"/>
          <w:color w:val="000000"/>
          <w:sz w:val="24"/>
          <w:szCs w:val="24"/>
        </w:rPr>
        <w:t xml:space="preserve"> _______________________________________________________________________________________________________</w:t>
      </w:r>
    </w:p>
    <w:p w14:paraId="1BCCBA5F" w14:textId="77777777" w:rsidR="007202C1" w:rsidRDefault="007202C1" w:rsidP="007202C1">
      <w:pPr>
        <w:spacing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Наименование организации </w:t>
      </w:r>
      <w:r>
        <w:rPr>
          <w:rFonts w:ascii="PT Astra Serif" w:eastAsia="Times New Roman" w:hAnsi="PT Astra Serif" w:cs="Times New Roman"/>
          <w:color w:val="000000"/>
          <w:sz w:val="24"/>
          <w:szCs w:val="24"/>
        </w:rPr>
        <w:t>____________________________________________________________________________________________</w:t>
      </w:r>
    </w:p>
    <w:p w14:paraId="18168DC2" w14:textId="77777777" w:rsidR="007202C1" w:rsidRDefault="007202C1" w:rsidP="007202C1">
      <w:pPr>
        <w:spacing w:after="0" w:line="240" w:lineRule="auto"/>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Номер организации в списке ______</w:t>
      </w:r>
    </w:p>
    <w:p w14:paraId="46C1801B" w14:textId="40039EE0" w:rsidR="00176556" w:rsidRPr="00922AC8" w:rsidRDefault="007202C1" w:rsidP="007202C1">
      <w:pPr>
        <w:spacing w:after="0" w:line="240" w:lineRule="auto"/>
        <w:rPr>
          <w:rFonts w:ascii="PT Astra Serif" w:eastAsia="Times New Roman" w:hAnsi="PT Astra Serif" w:cs="Times New Roman"/>
          <w:b/>
          <w:color w:val="000000"/>
          <w:sz w:val="24"/>
          <w:szCs w:val="24"/>
        </w:rPr>
      </w:pPr>
      <w:r>
        <w:rPr>
          <w:rFonts w:ascii="PT Astra Serif" w:eastAsia="Times New Roman" w:hAnsi="PT Astra Serif" w:cs="Times New Roman"/>
          <w:color w:val="000000"/>
          <w:sz w:val="24"/>
          <w:szCs w:val="24"/>
        </w:rPr>
        <w:t>Отметка об отнесении зданий организации и/или прилегающей территории к ОКН (</w:t>
      </w:r>
      <w:proofErr w:type="gramStart"/>
      <w:r>
        <w:rPr>
          <w:rFonts w:ascii="PT Astra Serif" w:eastAsia="Times New Roman" w:hAnsi="PT Astra Serif" w:cs="Times New Roman"/>
          <w:color w:val="000000"/>
          <w:sz w:val="24"/>
          <w:szCs w:val="24"/>
        </w:rPr>
        <w:t>нужное</w:t>
      </w:r>
      <w:proofErr w:type="gramEnd"/>
      <w:r>
        <w:rPr>
          <w:rFonts w:ascii="PT Astra Serif" w:eastAsia="Times New Roman" w:hAnsi="PT Astra Serif" w:cs="Times New Roman"/>
          <w:color w:val="000000"/>
          <w:sz w:val="24"/>
          <w:szCs w:val="24"/>
        </w:rPr>
        <w:t xml:space="preserve"> подчеркнуть): да / нет</w:t>
      </w:r>
    </w:p>
    <w:p w14:paraId="085C6F8B" w14:textId="77777777" w:rsidR="008C1851" w:rsidRPr="00922AC8" w:rsidRDefault="008C1851">
      <w:pPr>
        <w:spacing w:after="0" w:line="240" w:lineRule="auto"/>
        <w:jc w:val="right"/>
        <w:rPr>
          <w:rFonts w:ascii="PT Astra Serif" w:eastAsia="Times New Roman" w:hAnsi="PT Astra Serif" w:cs="Times New Roman"/>
          <w:b/>
          <w:color w:val="000000"/>
          <w:sz w:val="24"/>
          <w:szCs w:val="24"/>
        </w:rPr>
      </w:pPr>
    </w:p>
    <w:p w14:paraId="47042D91" w14:textId="77777777" w:rsidR="00F56F72" w:rsidRDefault="00850659">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Чек-лист проверки выполнения показателя </w:t>
      </w:r>
    </w:p>
    <w:p w14:paraId="65F2C659" w14:textId="77777777" w:rsidR="007202C1" w:rsidRDefault="007202C1">
      <w:pPr>
        <w:spacing w:after="0" w:line="240" w:lineRule="auto"/>
        <w:jc w:val="center"/>
        <w:rPr>
          <w:rFonts w:ascii="PT Astra Serif" w:eastAsia="Times New Roman" w:hAnsi="PT Astra Serif" w:cs="Times New Roman"/>
          <w:b/>
          <w:color w:val="000000"/>
          <w:sz w:val="24"/>
          <w:szCs w:val="24"/>
        </w:rPr>
      </w:pPr>
    </w:p>
    <w:p w14:paraId="1D63C9B8" w14:textId="3942237D" w:rsidR="008C1851" w:rsidRPr="007202C1" w:rsidRDefault="00850659" w:rsidP="007202C1">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1.1. </w:t>
      </w:r>
      <w:proofErr w:type="gramStart"/>
      <w:r w:rsidRPr="00922AC8">
        <w:rPr>
          <w:rFonts w:ascii="PT Astra Serif" w:eastAsia="Times New Roman" w:hAnsi="PT Astra Serif" w:cs="Times New Roman"/>
          <w:b/>
          <w:color w:val="000000"/>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922AC8">
        <w:rPr>
          <w:rFonts w:ascii="PT Astra Serif" w:eastAsia="Times New Roman" w:hAnsi="PT Astra Serif" w:cs="Times New Roman"/>
          <w:b/>
          <w:color w:val="000000"/>
          <w:sz w:val="24"/>
          <w:szCs w:val="24"/>
        </w:rPr>
        <w:t>:</w:t>
      </w:r>
      <w:r w:rsidR="008C1851" w:rsidRPr="00922AC8">
        <w:rPr>
          <w:rFonts w:ascii="PT Astra Serif" w:eastAsia="Times New Roman" w:hAnsi="PT Astra Serif" w:cs="Times New Roman"/>
          <w:b/>
          <w:color w:val="000000"/>
          <w:sz w:val="24"/>
          <w:szCs w:val="24"/>
        </w:rPr>
        <w:br/>
      </w:r>
      <w:r w:rsidRPr="00922AC8">
        <w:rPr>
          <w:rFonts w:ascii="PT Astra Serif" w:eastAsia="Times New Roman" w:hAnsi="PT Astra Serif" w:cs="Times New Roman"/>
          <w:b/>
          <w:color w:val="000000"/>
          <w:sz w:val="24"/>
          <w:szCs w:val="24"/>
        </w:rPr>
        <w:t>на информационных стендах</w:t>
      </w:r>
      <w:r w:rsidR="00887E5E">
        <w:rPr>
          <w:rFonts w:ascii="PT Astra Serif" w:eastAsia="Times New Roman" w:hAnsi="PT Astra Serif" w:cs="Times New Roman"/>
          <w:b/>
          <w:color w:val="000000"/>
          <w:sz w:val="24"/>
          <w:szCs w:val="24"/>
        </w:rPr>
        <w:t xml:space="preserve"> в помещении организации</w:t>
      </w:r>
      <w:r w:rsidR="00D7669D">
        <w:rPr>
          <w:rFonts w:ascii="PT Astra Serif" w:eastAsia="Times New Roman" w:hAnsi="PT Astra Serif" w:cs="Times New Roman"/>
          <w:b/>
          <w:color w:val="000000"/>
          <w:sz w:val="24"/>
          <w:szCs w:val="24"/>
        </w:rPr>
        <w:t xml:space="preserve">; </w:t>
      </w:r>
      <w:r w:rsidR="00D7669D" w:rsidRPr="00922AC8">
        <w:rPr>
          <w:rFonts w:ascii="PT Astra Serif" w:eastAsia="Times New Roman" w:hAnsi="PT Astra Serif" w:cs="Times New Roman"/>
          <w:b/>
          <w:color w:val="000000"/>
          <w:sz w:val="24"/>
          <w:szCs w:val="24"/>
        </w:rPr>
        <w:t>на официальном сайте организации в информационно-телекоммуникационной</w:t>
      </w:r>
      <w:r w:rsidR="00D7669D" w:rsidRPr="00922AC8">
        <w:rPr>
          <w:rFonts w:ascii="PT Astra Serif" w:eastAsia="Times New Roman" w:hAnsi="PT Astra Serif" w:cs="Times New Roman"/>
          <w:b/>
          <w:color w:val="000000"/>
          <w:sz w:val="24"/>
          <w:szCs w:val="24"/>
        </w:rPr>
        <w:br/>
        <w:t>сети Интернет</w:t>
      </w:r>
      <w:bookmarkStart w:id="1" w:name="_17dp8vu"/>
      <w:bookmarkEnd w:id="1"/>
      <w:r w:rsidRPr="00922AC8">
        <w:rPr>
          <w:rFonts w:ascii="PT Astra Serif" w:eastAsia="Times New Roman" w:hAnsi="PT Astra Serif" w:cs="Times New Roman"/>
          <w:color w:val="000000"/>
          <w:sz w:val="24"/>
          <w:szCs w:val="24"/>
        </w:rPr>
        <w:t xml:space="preserve"> </w:t>
      </w:r>
      <w:bookmarkStart w:id="2" w:name="_3rdcrjn"/>
      <w:bookmarkEnd w:id="2"/>
      <w:proofErr w:type="gramEnd"/>
    </w:p>
    <w:tbl>
      <w:tblPr>
        <w:tblStyle w:val="StGen6"/>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1076"/>
        <w:gridCol w:w="1514"/>
        <w:gridCol w:w="1581"/>
        <w:gridCol w:w="3278"/>
        <w:gridCol w:w="1109"/>
        <w:gridCol w:w="1509"/>
      </w:tblGrid>
      <w:tr w:rsidR="00176556" w:rsidRPr="007202C1" w14:paraId="646E61E0" w14:textId="77777777">
        <w:trPr>
          <w:trHeight w:val="20"/>
        </w:trPr>
        <w:tc>
          <w:tcPr>
            <w:tcW w:w="5810" w:type="dxa"/>
            <w:vMerge w:val="restart"/>
            <w:tcBorders>
              <w:top w:val="single" w:sz="4" w:space="0" w:color="000000"/>
              <w:left w:val="single" w:sz="4" w:space="0" w:color="000000"/>
              <w:right w:val="single" w:sz="4" w:space="0" w:color="000000"/>
            </w:tcBorders>
            <w:vAlign w:val="center"/>
          </w:tcPr>
          <w:p w14:paraId="183E51C4" w14:textId="4C8FF841" w:rsidR="00176556" w:rsidRPr="007202C1" w:rsidRDefault="00850659">
            <w:pPr>
              <w:widowControl w:val="0"/>
              <w:spacing w:after="0" w:line="216" w:lineRule="auto"/>
              <w:ind w:left="-66" w:right="-36"/>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Перечень информации</w:t>
            </w:r>
            <w:r w:rsidRPr="007202C1">
              <w:rPr>
                <w:rFonts w:ascii="PT Astra Serif" w:eastAsia="Times New Roman" w:hAnsi="PT Astra Serif" w:cs="Times New Roman"/>
                <w:color w:val="000000"/>
                <w:vertAlign w:val="superscript"/>
              </w:rPr>
              <w:footnoteReference w:id="2"/>
            </w:r>
          </w:p>
          <w:p w14:paraId="29D38F57" w14:textId="77777777" w:rsidR="00176556" w:rsidRPr="007202C1" w:rsidRDefault="00176556">
            <w:pPr>
              <w:widowControl w:val="0"/>
              <w:spacing w:after="0" w:line="216" w:lineRule="auto"/>
              <w:ind w:left="-66" w:right="-36"/>
              <w:jc w:val="center"/>
              <w:rPr>
                <w:rFonts w:ascii="PT Astra Serif" w:eastAsia="Times New Roman" w:hAnsi="PT Astra Serif" w:cs="Times New Roman"/>
                <w:i/>
                <w:color w:val="000000"/>
              </w:rPr>
            </w:pPr>
          </w:p>
          <w:p w14:paraId="0275B5A5" w14:textId="77777777" w:rsidR="00176556" w:rsidRPr="007202C1" w:rsidRDefault="00176556" w:rsidP="00887E5E">
            <w:pPr>
              <w:widowControl w:val="0"/>
              <w:spacing w:after="0" w:line="216" w:lineRule="auto"/>
              <w:ind w:left="-66" w:right="-36"/>
              <w:jc w:val="center"/>
              <w:rPr>
                <w:rFonts w:ascii="PT Astra Serif" w:eastAsia="Times New Roman" w:hAnsi="PT Astra Serif" w:cs="Times New Roman"/>
                <w:color w:val="000000"/>
              </w:rPr>
            </w:pPr>
          </w:p>
        </w:tc>
        <w:tc>
          <w:tcPr>
            <w:tcW w:w="10067" w:type="dxa"/>
            <w:gridSpan w:val="6"/>
            <w:tcBorders>
              <w:top w:val="single" w:sz="4" w:space="0" w:color="000000"/>
              <w:left w:val="single" w:sz="4" w:space="0" w:color="000000"/>
              <w:right w:val="single" w:sz="4" w:space="0" w:color="000000"/>
            </w:tcBorders>
          </w:tcPr>
          <w:p w14:paraId="78C62460"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На информационных стендах в помещении организации </w:t>
            </w:r>
          </w:p>
        </w:tc>
      </w:tr>
      <w:tr w:rsidR="00176556" w:rsidRPr="007202C1" w14:paraId="2DEC0437" w14:textId="77777777">
        <w:trPr>
          <w:trHeight w:val="20"/>
        </w:trPr>
        <w:tc>
          <w:tcPr>
            <w:tcW w:w="5810" w:type="dxa"/>
            <w:vMerge/>
            <w:tcBorders>
              <w:top w:val="single" w:sz="4" w:space="0" w:color="000000"/>
              <w:left w:val="single" w:sz="4" w:space="0" w:color="000000"/>
              <w:right w:val="single" w:sz="4" w:space="0" w:color="000000"/>
            </w:tcBorders>
            <w:vAlign w:val="center"/>
          </w:tcPr>
          <w:p w14:paraId="79ADA79D"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076" w:type="dxa"/>
            <w:tcBorders>
              <w:top w:val="single" w:sz="4" w:space="0" w:color="000000"/>
              <w:left w:val="single" w:sz="4" w:space="0" w:color="000000"/>
              <w:bottom w:val="single" w:sz="4" w:space="0" w:color="000000"/>
              <w:right w:val="single" w:sz="4" w:space="0" w:color="000000"/>
            </w:tcBorders>
          </w:tcPr>
          <w:p w14:paraId="160418B1" w14:textId="77777777" w:rsidR="00176556" w:rsidRPr="007202C1" w:rsidRDefault="00850659">
            <w:pPr>
              <w:widowControl w:val="0"/>
              <w:spacing w:after="0" w:line="216" w:lineRule="auto"/>
              <w:ind w:left="-108" w:right="-108"/>
              <w:jc w:val="center"/>
              <w:rPr>
                <w:rFonts w:ascii="PT Astra Serif" w:eastAsia="Times New Roman" w:hAnsi="PT Astra Serif" w:cs="Times New Roman"/>
                <w:color w:val="000000"/>
              </w:rPr>
            </w:pPr>
            <w:proofErr w:type="gramStart"/>
            <w:r w:rsidRPr="007202C1">
              <w:rPr>
                <w:rFonts w:ascii="PT Astra Serif" w:eastAsia="Times New Roman" w:hAnsi="PT Astra Serif" w:cs="Times New Roman"/>
                <w:color w:val="000000"/>
              </w:rPr>
              <w:t>установ-ленное</w:t>
            </w:r>
            <w:proofErr w:type="gramEnd"/>
            <w:r w:rsidRPr="007202C1">
              <w:rPr>
                <w:rFonts w:ascii="PT Astra Serif" w:eastAsia="Times New Roman" w:hAnsi="PT Astra Serif" w:cs="Times New Roman"/>
                <w:color w:val="000000"/>
              </w:rPr>
              <w:t xml:space="preserve"> требование</w:t>
            </w:r>
          </w:p>
        </w:tc>
        <w:tc>
          <w:tcPr>
            <w:tcW w:w="1514" w:type="dxa"/>
            <w:tcBorders>
              <w:top w:val="single" w:sz="4" w:space="0" w:color="000000"/>
              <w:left w:val="single" w:sz="4" w:space="0" w:color="000000"/>
              <w:bottom w:val="single" w:sz="4" w:space="0" w:color="000000"/>
              <w:right w:val="single" w:sz="4" w:space="0" w:color="000000"/>
            </w:tcBorders>
          </w:tcPr>
          <w:p w14:paraId="3633EC15" w14:textId="77777777" w:rsidR="00176556" w:rsidRPr="007202C1" w:rsidRDefault="00850659">
            <w:pPr>
              <w:widowControl w:val="0"/>
              <w:shd w:val="clear" w:color="auto" w:fill="FFFFFF"/>
              <w:spacing w:after="0" w:line="216" w:lineRule="auto"/>
              <w:ind w:left="-107" w:right="-112"/>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полнота</w:t>
            </w:r>
          </w:p>
          <w:p w14:paraId="00F4BACC" w14:textId="77777777" w:rsidR="00176556" w:rsidRPr="007202C1" w:rsidRDefault="00850659">
            <w:pPr>
              <w:widowControl w:val="0"/>
              <w:shd w:val="clear" w:color="auto" w:fill="FFFFFF"/>
              <w:spacing w:after="0" w:line="216" w:lineRule="auto"/>
              <w:ind w:left="-107" w:right="-112"/>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47AEDD6E" w14:textId="77777777" w:rsidR="00176556" w:rsidRPr="007202C1" w:rsidRDefault="00850659">
            <w:pPr>
              <w:widowControl w:val="0"/>
              <w:shd w:val="clear" w:color="auto" w:fill="FFFFFF"/>
              <w:spacing w:after="0" w:line="216" w:lineRule="auto"/>
              <w:ind w:left="-107" w:right="-112"/>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0,5 - </w:t>
            </w:r>
            <w:r w:rsidRPr="007202C1">
              <w:rPr>
                <w:rFonts w:ascii="PT Astra Serif" w:eastAsia="Times New Roman" w:hAnsi="PT Astra Serif" w:cs="Times New Roman"/>
                <w:i/>
                <w:color w:val="000000"/>
              </w:rPr>
              <w:lastRenderedPageBreak/>
              <w:t>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14:paraId="1A719D15" w14:textId="77777777" w:rsidR="00176556" w:rsidRPr="007202C1" w:rsidRDefault="00850659">
            <w:pPr>
              <w:widowControl w:val="0"/>
              <w:spacing w:after="0" w:line="216" w:lineRule="auto"/>
              <w:ind w:left="-107" w:right="-112"/>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0 - информация отсутствует</w:t>
            </w:r>
          </w:p>
        </w:tc>
        <w:tc>
          <w:tcPr>
            <w:tcW w:w="1581" w:type="dxa"/>
            <w:tcBorders>
              <w:top w:val="single" w:sz="4" w:space="0" w:color="000000"/>
              <w:left w:val="single" w:sz="4" w:space="0" w:color="000000"/>
              <w:bottom w:val="single" w:sz="4" w:space="0" w:color="000000"/>
              <w:right w:val="single" w:sz="4" w:space="0" w:color="000000"/>
            </w:tcBorders>
          </w:tcPr>
          <w:p w14:paraId="13A3DE96" w14:textId="77777777" w:rsidR="00176556" w:rsidRPr="007202C1" w:rsidRDefault="00850659">
            <w:pPr>
              <w:widowControl w:val="0"/>
              <w:spacing w:after="0" w:line="216" w:lineRule="auto"/>
              <w:ind w:left="-97" w:right="-153"/>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актуальность, достоверность, неизбыточность</w:t>
            </w:r>
            <w:r w:rsidRPr="007202C1">
              <w:rPr>
                <w:rFonts w:ascii="PT Astra Serif" w:eastAsia="Times New Roman" w:hAnsi="PT Astra Serif" w:cs="Times New Roman"/>
                <w:color w:val="000000"/>
                <w:vertAlign w:val="superscript"/>
              </w:rPr>
              <w:footnoteReference w:id="3"/>
            </w:r>
          </w:p>
          <w:p w14:paraId="109EDD90" w14:textId="77777777" w:rsidR="00176556" w:rsidRPr="007202C1" w:rsidRDefault="00850659">
            <w:pPr>
              <w:widowControl w:val="0"/>
              <w:shd w:val="clear" w:color="auto" w:fill="FFFFFF"/>
              <w:spacing w:after="0" w:line="216" w:lineRule="auto"/>
              <w:ind w:left="-97" w:right="-153"/>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 информация актуальна: нормативные документы, локальные нормативные акты и пр. обновлены в соответствии с действующим </w:t>
            </w:r>
            <w:r w:rsidRPr="007202C1">
              <w:rPr>
                <w:rFonts w:ascii="PT Astra Serif" w:eastAsia="Times New Roman" w:hAnsi="PT Astra Serif" w:cs="Times New Roman"/>
                <w:i/>
                <w:color w:val="000000"/>
              </w:rPr>
              <w:lastRenderedPageBreak/>
              <w:t xml:space="preserve">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14:paraId="39A69236" w14:textId="77777777" w:rsidR="00176556" w:rsidRPr="007202C1" w:rsidRDefault="00850659">
            <w:pPr>
              <w:widowControl w:val="0"/>
              <w:shd w:val="clear" w:color="auto" w:fill="FFFFFF"/>
              <w:spacing w:after="0" w:line="216" w:lineRule="auto"/>
              <w:ind w:left="-97" w:right="-153"/>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0,5 - информация неактуальна</w:t>
            </w:r>
          </w:p>
        </w:tc>
        <w:tc>
          <w:tcPr>
            <w:tcW w:w="3278" w:type="dxa"/>
            <w:tcBorders>
              <w:top w:val="single" w:sz="4" w:space="0" w:color="000000"/>
              <w:left w:val="single" w:sz="4" w:space="0" w:color="000000"/>
              <w:bottom w:val="single" w:sz="4" w:space="0" w:color="000000"/>
              <w:right w:val="single" w:sz="4" w:space="0" w:color="000000"/>
            </w:tcBorders>
          </w:tcPr>
          <w:p w14:paraId="46440499" w14:textId="77777777" w:rsidR="00176556" w:rsidRPr="007202C1" w:rsidRDefault="00850659">
            <w:pPr>
              <w:widowControl w:val="0"/>
              <w:spacing w:after="0" w:line="216" w:lineRule="auto"/>
              <w:ind w:left="-116"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удобство, доступность</w:t>
            </w:r>
          </w:p>
          <w:p w14:paraId="3A713966" w14:textId="77777777" w:rsidR="00176556" w:rsidRPr="007202C1" w:rsidRDefault="00850659">
            <w:pPr>
              <w:widowControl w:val="0"/>
              <w:shd w:val="clear" w:color="auto" w:fill="FFFFFF"/>
              <w:spacing w:after="0" w:line="216" w:lineRule="auto"/>
              <w:ind w:left="-116" w:right="-112"/>
              <w:jc w:val="center"/>
              <w:rPr>
                <w:rFonts w:ascii="PT Astra Serif" w:eastAsia="Times New Roman" w:hAnsi="PT Astra Serif" w:cs="Times New Roman"/>
                <w:i/>
                <w:color w:val="000000"/>
              </w:rPr>
            </w:pPr>
            <w:proofErr w:type="gramStart"/>
            <w:r w:rsidRPr="007202C1">
              <w:rPr>
                <w:rFonts w:ascii="PT Astra Serif" w:eastAsia="Times New Roman" w:hAnsi="PT Astra Serif" w:cs="Times New Roman"/>
                <w:i/>
                <w:color w:val="000000"/>
              </w:rPr>
              <w:t xml:space="preserve">1 – стенды, на которых размещена данная информация, доступны неограниченному кругу лиц, на входе в организацию, расстояние до стендов и высота размещения информации позволяют ознакомиться с ней без осложнений, в удобном для чтения формате, на уровне глаз получателей услуг (1,5 м. +/- 10% от пола), печатные материалы (брошюры, буклеты и пр.) </w:t>
            </w:r>
            <w:r w:rsidRPr="007202C1">
              <w:rPr>
                <w:rFonts w:ascii="PT Astra Serif" w:eastAsia="Times New Roman" w:hAnsi="PT Astra Serif" w:cs="Times New Roman"/>
                <w:i/>
                <w:color w:val="000000"/>
              </w:rPr>
              <w:lastRenderedPageBreak/>
              <w:t xml:space="preserve">доступны для получателя услуги местах, предусмотренных уполномоченным органом власти; </w:t>
            </w:r>
            <w:proofErr w:type="gramEnd"/>
          </w:p>
          <w:p w14:paraId="24B3D366" w14:textId="77777777" w:rsidR="00176556" w:rsidRPr="007202C1" w:rsidRDefault="00850659">
            <w:pPr>
              <w:widowControl w:val="0"/>
              <w:shd w:val="clear" w:color="auto" w:fill="FFFFFF"/>
              <w:spacing w:after="0" w:line="216" w:lineRule="auto"/>
              <w:ind w:left="-116" w:right="-106"/>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0,5 – информация есть на стенде (в печатных материалах), но для ее поиска необходимо приложить значительные усилия (стенды расположены не на первом этаже, доступ к ним ограничен, печатные материалы не размещены в установленных местах и пр.)</w:t>
            </w:r>
          </w:p>
        </w:tc>
        <w:tc>
          <w:tcPr>
            <w:tcW w:w="1109" w:type="dxa"/>
            <w:tcBorders>
              <w:top w:val="single" w:sz="4" w:space="0" w:color="000000"/>
              <w:left w:val="single" w:sz="4" w:space="0" w:color="000000"/>
              <w:bottom w:val="single" w:sz="4" w:space="0" w:color="000000"/>
              <w:right w:val="single" w:sz="4" w:space="0" w:color="000000"/>
            </w:tcBorders>
          </w:tcPr>
          <w:p w14:paraId="21C1C5A0" w14:textId="77777777" w:rsidR="00176556" w:rsidRPr="007202C1" w:rsidRDefault="00850659">
            <w:pPr>
              <w:widowControl w:val="0"/>
              <w:spacing w:after="0" w:line="216" w:lineRule="auto"/>
              <w:ind w:left="-114"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xml:space="preserve">итоговое значение </w:t>
            </w:r>
          </w:p>
          <w:p w14:paraId="21C74F3D" w14:textId="77777777" w:rsidR="00176556" w:rsidRPr="007202C1" w:rsidRDefault="00176556">
            <w:pPr>
              <w:widowControl w:val="0"/>
              <w:spacing w:after="0" w:line="216" w:lineRule="auto"/>
              <w:ind w:left="-114" w:right="-108"/>
              <w:jc w:val="center"/>
              <w:rPr>
                <w:rFonts w:ascii="PT Astra Serif" w:eastAsia="Times New Roman" w:hAnsi="PT Astra Serif" w:cs="Times New Roman"/>
                <w:color w:val="000000"/>
              </w:rPr>
            </w:pPr>
          </w:p>
          <w:p w14:paraId="76378EE7" w14:textId="77777777" w:rsidR="00176556" w:rsidRPr="007202C1" w:rsidRDefault="00850659">
            <w:pPr>
              <w:widowControl w:val="0"/>
              <w:spacing w:after="0" w:line="216" w:lineRule="auto"/>
              <w:ind w:left="-114" w:right="-108"/>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произведение значений столбцов</w:t>
            </w:r>
          </w:p>
          <w:p w14:paraId="4C723984" w14:textId="77777777" w:rsidR="00176556" w:rsidRPr="007202C1" w:rsidRDefault="00850659">
            <w:pPr>
              <w:widowControl w:val="0"/>
              <w:spacing w:after="0" w:line="216" w:lineRule="auto"/>
              <w:ind w:left="-114" w:right="-108"/>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3, 4 и 5</w:t>
            </w:r>
          </w:p>
        </w:tc>
        <w:tc>
          <w:tcPr>
            <w:tcW w:w="1509" w:type="dxa"/>
            <w:tcBorders>
              <w:top w:val="single" w:sz="4" w:space="0" w:color="000000"/>
              <w:left w:val="single" w:sz="4" w:space="0" w:color="000000"/>
              <w:bottom w:val="single" w:sz="4" w:space="0" w:color="000000"/>
              <w:right w:val="single" w:sz="4" w:space="0" w:color="000000"/>
            </w:tcBorders>
          </w:tcPr>
          <w:p w14:paraId="551551B2" w14:textId="77777777" w:rsidR="00176556" w:rsidRPr="007202C1" w:rsidRDefault="00850659">
            <w:pPr>
              <w:widowControl w:val="0"/>
              <w:spacing w:after="0" w:line="216" w:lineRule="auto"/>
              <w:ind w:left="-114"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номер фото, подтверждающего наличие информации</w:t>
            </w:r>
          </w:p>
        </w:tc>
      </w:tr>
      <w:tr w:rsidR="00176556" w:rsidRPr="007202C1" w14:paraId="64A8ED78" w14:textId="77777777">
        <w:trPr>
          <w:trHeight w:val="20"/>
        </w:trPr>
        <w:tc>
          <w:tcPr>
            <w:tcW w:w="5810" w:type="dxa"/>
            <w:tcBorders>
              <w:left w:val="single" w:sz="4" w:space="0" w:color="000000"/>
              <w:bottom w:val="single" w:sz="4" w:space="0" w:color="000000"/>
              <w:right w:val="single" w:sz="4" w:space="0" w:color="000000"/>
            </w:tcBorders>
            <w:shd w:val="clear" w:color="auto" w:fill="D9D9D9"/>
            <w:vAlign w:val="center"/>
          </w:tcPr>
          <w:p w14:paraId="526A70B2" w14:textId="77777777" w:rsidR="00176556" w:rsidRPr="007202C1" w:rsidRDefault="00850659">
            <w:pPr>
              <w:widowControl w:val="0"/>
              <w:spacing w:after="0" w:line="216" w:lineRule="auto"/>
              <w:ind w:left="-66" w:right="-36"/>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1</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7237C7" w14:textId="77777777" w:rsidR="00176556" w:rsidRPr="007202C1" w:rsidRDefault="00850659">
            <w:pPr>
              <w:widowControl w:val="0"/>
              <w:spacing w:after="0" w:line="216" w:lineRule="auto"/>
              <w:ind w:left="-108"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2A256" w14:textId="77777777" w:rsidR="00176556" w:rsidRPr="007202C1" w:rsidRDefault="00850659">
            <w:pPr>
              <w:widowControl w:val="0"/>
              <w:spacing w:after="0" w:line="216" w:lineRule="auto"/>
              <w:ind w:left="-108"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A9D4E"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16790"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F0249"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14:paraId="3A9797D7" w14:textId="77777777" w:rsidR="00176556" w:rsidRPr="007202C1" w:rsidRDefault="00176556">
            <w:pPr>
              <w:widowControl w:val="0"/>
              <w:spacing w:after="0" w:line="216" w:lineRule="auto"/>
              <w:ind w:right="-108"/>
              <w:jc w:val="center"/>
              <w:rPr>
                <w:rFonts w:ascii="PT Astra Serif" w:eastAsia="Times New Roman" w:hAnsi="PT Astra Serif" w:cs="Times New Roman"/>
                <w:color w:val="000000"/>
              </w:rPr>
            </w:pPr>
          </w:p>
        </w:tc>
      </w:tr>
      <w:tr w:rsidR="007202C1" w:rsidRPr="007202C1" w14:paraId="04F58A7B" w14:textId="77777777" w:rsidTr="006400AB">
        <w:trPr>
          <w:trHeight w:val="20"/>
        </w:trPr>
        <w:tc>
          <w:tcPr>
            <w:tcW w:w="5810" w:type="dxa"/>
          </w:tcPr>
          <w:p w14:paraId="3FAAF0AE" w14:textId="0711D507"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Полное и сокращенное наименование организации культуры, почтовый адрес, контактные телефоны и адреса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BE0261E"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1231DC0" w14:textId="0FC19BFA"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3B3901DA" w14:textId="71BD8C70"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08DD65" w14:textId="0900760D"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1022186D" w14:textId="734A6B3A"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70FD1F0"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323965B" w14:textId="77777777" w:rsidTr="006400AB">
        <w:trPr>
          <w:trHeight w:val="20"/>
        </w:trPr>
        <w:tc>
          <w:tcPr>
            <w:tcW w:w="5810" w:type="dxa"/>
          </w:tcPr>
          <w:p w14:paraId="5ACE3D31" w14:textId="1946CB97"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Место нахождения организации культуры и ее филиалов (при наличии)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350E5698"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21CDE3D" w14:textId="407F8BEE"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2886758C" w14:textId="7D3A4BEC"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495835DB" w14:textId="62FC1EE6"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816F3AA" w14:textId="11897FE5"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38EAA30"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173CC57" w14:textId="77777777" w:rsidTr="006400AB">
        <w:trPr>
          <w:trHeight w:val="20"/>
        </w:trPr>
        <w:tc>
          <w:tcPr>
            <w:tcW w:w="5810" w:type="dxa"/>
          </w:tcPr>
          <w:p w14:paraId="574BED42" w14:textId="47C44B13"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6D9F2C4"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4243115C" w14:textId="560EC59D"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21FDCD31" w14:textId="786BAE68"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20B59151" w14:textId="2F841022"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09492F6" w14:textId="7827F23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0ED6CC9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5497719D" w14:textId="77777777" w:rsidTr="006400AB">
        <w:trPr>
          <w:trHeight w:val="20"/>
        </w:trPr>
        <w:tc>
          <w:tcPr>
            <w:tcW w:w="5810" w:type="dxa"/>
          </w:tcPr>
          <w:p w14:paraId="32731FBD" w14:textId="7F6D64AE"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0595725A"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51508E42"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1A6E503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0850C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B10CE3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4EC41CF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B918B3F" w14:textId="77777777" w:rsidTr="006400AB">
        <w:trPr>
          <w:trHeight w:val="20"/>
        </w:trPr>
        <w:tc>
          <w:tcPr>
            <w:tcW w:w="5810" w:type="dxa"/>
          </w:tcPr>
          <w:p w14:paraId="50EE7DFC" w14:textId="31FA721E"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Режим, график работы организации культуры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864003D"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5F6A203D"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0563BC9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5E4602E8"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3EEA5E4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402F245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C6DBF50" w14:textId="77777777" w:rsidTr="006400AB">
        <w:trPr>
          <w:trHeight w:val="20"/>
        </w:trPr>
        <w:tc>
          <w:tcPr>
            <w:tcW w:w="5810" w:type="dxa"/>
          </w:tcPr>
          <w:p w14:paraId="4997DCD5" w14:textId="361FB527"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Виды предоставляемых услуг организацией культуры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1FFB56A"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29DF7BC6"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7D9C33B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6C78FD0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890A21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5FA6C8A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3DF96B1B" w14:textId="77777777" w:rsidTr="006400AB">
        <w:trPr>
          <w:trHeight w:val="20"/>
        </w:trPr>
        <w:tc>
          <w:tcPr>
            <w:tcW w:w="5810" w:type="dxa"/>
          </w:tcPr>
          <w:p w14:paraId="4E2E4CEE" w14:textId="2620CF8F"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614A362E"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770D644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57CC719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592DEB65"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1AC571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5B96A9B5"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50075B1" w14:textId="77777777" w:rsidTr="006400AB">
        <w:trPr>
          <w:trHeight w:val="20"/>
        </w:trPr>
        <w:tc>
          <w:tcPr>
            <w:tcW w:w="5810" w:type="dxa"/>
          </w:tcPr>
          <w:p w14:paraId="1372B3F1" w14:textId="26C9E88A"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Информация о планируемых мероприятиях (анонсы, афиши, акции), новости, события</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326DE9DC"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3DB17770"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5C3FC75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15CF7C00"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53D4B73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22864B38"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366305B4" w14:textId="77777777" w:rsidTr="006400AB">
        <w:trPr>
          <w:trHeight w:val="20"/>
        </w:trPr>
        <w:tc>
          <w:tcPr>
            <w:tcW w:w="5810" w:type="dxa"/>
          </w:tcPr>
          <w:p w14:paraId="3F066333" w14:textId="0AAFB25C"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lastRenderedPageBreak/>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73187D15"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0D837B8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0825B47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298A1B32"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3242035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2986E09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55E7BF93" w14:textId="77777777" w:rsidTr="006400AB">
        <w:trPr>
          <w:trHeight w:val="20"/>
        </w:trPr>
        <w:tc>
          <w:tcPr>
            <w:tcW w:w="5810" w:type="dxa"/>
          </w:tcPr>
          <w:p w14:paraId="39511C75" w14:textId="4C1A05A3" w:rsidR="007202C1" w:rsidRPr="007202C1" w:rsidRDefault="007202C1" w:rsidP="007202C1">
            <w:pPr>
              <w:pStyle w:val="afd"/>
              <w:widowControl w:val="0"/>
              <w:numPr>
                <w:ilvl w:val="0"/>
                <w:numId w:val="31"/>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hAnsi="Times New Roman" w:cs="Times New Roman"/>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77BD7769" w14:textId="77777777" w:rsidR="007202C1" w:rsidRPr="007202C1" w:rsidRDefault="007202C1" w:rsidP="007202C1">
            <w:pPr>
              <w:widowControl w:val="0"/>
              <w:spacing w:after="0" w:line="216" w:lineRule="auto"/>
              <w:ind w:left="720"/>
              <w:rPr>
                <w:rFonts w:ascii="PT Astra Serif" w:hAnsi="PT Astra Serif"/>
                <w:color w:val="000000"/>
              </w:rPr>
            </w:pPr>
          </w:p>
        </w:tc>
        <w:tc>
          <w:tcPr>
            <w:tcW w:w="1514" w:type="dxa"/>
            <w:tcBorders>
              <w:top w:val="single" w:sz="4" w:space="0" w:color="000000"/>
              <w:left w:val="single" w:sz="4" w:space="0" w:color="000000"/>
              <w:bottom w:val="single" w:sz="4" w:space="0" w:color="000000"/>
              <w:right w:val="single" w:sz="4" w:space="0" w:color="000000"/>
            </w:tcBorders>
          </w:tcPr>
          <w:p w14:paraId="3A9AFF3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81" w:type="dxa"/>
            <w:tcBorders>
              <w:top w:val="single" w:sz="4" w:space="0" w:color="000000"/>
              <w:left w:val="single" w:sz="4" w:space="0" w:color="000000"/>
              <w:bottom w:val="single" w:sz="4" w:space="0" w:color="000000"/>
              <w:right w:val="single" w:sz="4" w:space="0" w:color="000000"/>
            </w:tcBorders>
          </w:tcPr>
          <w:p w14:paraId="673DB56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3278" w:type="dxa"/>
            <w:tcBorders>
              <w:top w:val="single" w:sz="4" w:space="0" w:color="000000"/>
              <w:left w:val="single" w:sz="4" w:space="0" w:color="000000"/>
              <w:bottom w:val="single" w:sz="4" w:space="0" w:color="000000"/>
              <w:right w:val="single" w:sz="4" w:space="0" w:color="000000"/>
            </w:tcBorders>
          </w:tcPr>
          <w:p w14:paraId="4565E546"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71197DA0"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509" w:type="dxa"/>
            <w:tcBorders>
              <w:top w:val="single" w:sz="4" w:space="0" w:color="000000"/>
              <w:left w:val="single" w:sz="4" w:space="0" w:color="000000"/>
              <w:bottom w:val="single" w:sz="4" w:space="0" w:color="000000"/>
              <w:right w:val="single" w:sz="4" w:space="0" w:color="000000"/>
            </w:tcBorders>
          </w:tcPr>
          <w:p w14:paraId="79F5631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1675B25" w14:textId="77777777">
        <w:trPr>
          <w:trHeight w:val="20"/>
        </w:trPr>
        <w:tc>
          <w:tcPr>
            <w:tcW w:w="5810" w:type="dxa"/>
            <w:tcBorders>
              <w:top w:val="single" w:sz="4" w:space="0" w:color="000000"/>
              <w:left w:val="single" w:sz="4" w:space="0" w:color="000000"/>
              <w:bottom w:val="single" w:sz="4" w:space="0" w:color="000000"/>
              <w:right w:val="single" w:sz="4" w:space="0" w:color="000000"/>
            </w:tcBorders>
          </w:tcPr>
          <w:p w14:paraId="7B80EF45" w14:textId="77777777" w:rsidR="007202C1" w:rsidRPr="007202C1" w:rsidRDefault="007202C1" w:rsidP="007202C1">
            <w:pPr>
              <w:widowControl w:val="0"/>
              <w:spacing w:after="0" w:line="216" w:lineRule="auto"/>
              <w:ind w:left="-66" w:right="-36"/>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Объем информации (количество материалов/единиц информации) о деятельности организации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1C681A63" w14:textId="703B7040"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b/>
                <w:color w:val="000000"/>
              </w:rPr>
            </w:pPr>
          </w:p>
        </w:tc>
        <w:tc>
          <w:tcPr>
            <w:tcW w:w="6373" w:type="dxa"/>
            <w:gridSpan w:val="3"/>
            <w:tcBorders>
              <w:top w:val="single" w:sz="4" w:space="0" w:color="000000"/>
              <w:left w:val="single" w:sz="4" w:space="0" w:color="000000"/>
              <w:bottom w:val="single" w:sz="4" w:space="0" w:color="000000"/>
              <w:right w:val="single" w:sz="4" w:space="0" w:color="000000"/>
            </w:tcBorders>
            <w:shd w:val="clear" w:color="auto" w:fill="000000"/>
          </w:tcPr>
          <w:p w14:paraId="60C9063B"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tc>
        <w:tc>
          <w:tcPr>
            <w:tcW w:w="1109" w:type="dxa"/>
            <w:tcBorders>
              <w:top w:val="single" w:sz="4" w:space="0" w:color="000000"/>
              <w:left w:val="single" w:sz="4" w:space="0" w:color="000000"/>
              <w:bottom w:val="single" w:sz="4" w:space="0" w:color="000000"/>
              <w:right w:val="single" w:sz="4" w:space="0" w:color="000000"/>
            </w:tcBorders>
          </w:tcPr>
          <w:p w14:paraId="1B00DD1A"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p w14:paraId="0B2EF5DB"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p w14:paraId="239A8A02"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Сумма по столбцу</w:t>
            </w:r>
          </w:p>
        </w:tc>
        <w:tc>
          <w:tcPr>
            <w:tcW w:w="1509" w:type="dxa"/>
            <w:tcBorders>
              <w:top w:val="single" w:sz="4" w:space="0" w:color="000000"/>
              <w:left w:val="single" w:sz="4" w:space="0" w:color="000000"/>
              <w:bottom w:val="single" w:sz="4" w:space="0" w:color="000000"/>
              <w:right w:val="single" w:sz="4" w:space="0" w:color="000000"/>
            </w:tcBorders>
          </w:tcPr>
          <w:p w14:paraId="7AAD3215"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tc>
      </w:tr>
      <w:tr w:rsidR="007202C1" w:rsidRPr="007202C1" w14:paraId="7CF4F493" w14:textId="77777777">
        <w:trPr>
          <w:trHeight w:val="20"/>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14:paraId="55207CAC" w14:textId="77777777" w:rsidR="007202C1" w:rsidRPr="007202C1" w:rsidRDefault="007202C1" w:rsidP="007202C1">
            <w:pPr>
              <w:widowControl w:val="0"/>
              <w:spacing w:after="0" w:line="216" w:lineRule="auto"/>
              <w:ind w:left="-66" w:right="-36"/>
              <w:rPr>
                <w:rFonts w:ascii="PT Astra Serif" w:eastAsia="Times New Roman" w:hAnsi="PT Astra Serif" w:cs="Times New Roman"/>
                <w:b/>
                <w:color w:val="000000"/>
              </w:rPr>
            </w:pPr>
            <w:r w:rsidRPr="007202C1">
              <w:rPr>
                <w:rFonts w:ascii="PT Astra Serif" w:eastAsia="Times New Roman" w:hAnsi="PT Astra Serif" w:cs="Times New Roman"/>
                <w:b/>
                <w:color w:val="000000"/>
              </w:rPr>
              <w:t>Комментарии, замечания, выявленные недостатки</w:t>
            </w:r>
            <w:r w:rsidRPr="007202C1">
              <w:rPr>
                <w:rFonts w:ascii="PT Astra Serif" w:eastAsia="Times New Roman" w:hAnsi="PT Astra Serif" w:cs="Times New Roman"/>
                <w:b/>
                <w:color w:val="000000"/>
                <w:vertAlign w:val="superscript"/>
              </w:rPr>
              <w:footnoteReference w:id="4"/>
            </w:r>
          </w:p>
        </w:tc>
        <w:tc>
          <w:tcPr>
            <w:tcW w:w="10067" w:type="dxa"/>
            <w:gridSpan w:val="6"/>
            <w:tcBorders>
              <w:top w:val="single" w:sz="4" w:space="0" w:color="000000"/>
              <w:left w:val="single" w:sz="4" w:space="0" w:color="000000"/>
              <w:bottom w:val="single" w:sz="4" w:space="0" w:color="000000"/>
              <w:right w:val="single" w:sz="4" w:space="0" w:color="000000"/>
            </w:tcBorders>
            <w:shd w:val="clear" w:color="auto" w:fill="auto"/>
          </w:tcPr>
          <w:p w14:paraId="5DFDF48A"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29B4213"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4942BAFA"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200BEE33"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8AFF020"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109BE880"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48332721"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6D70F267"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21105C52"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0BB275DB"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586011A6"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891E4E5"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10070BFF"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F79C12E" w14:textId="334E4D73" w:rsidR="007202C1" w:rsidRPr="007202C1" w:rsidRDefault="007202C1" w:rsidP="007202C1">
            <w:pPr>
              <w:widowControl w:val="0"/>
              <w:spacing w:after="0" w:line="216" w:lineRule="auto"/>
              <w:ind w:left="-66" w:right="-36"/>
              <w:rPr>
                <w:rFonts w:ascii="PT Astra Serif" w:eastAsia="Times New Roman" w:hAnsi="PT Astra Serif" w:cs="Times New Roman"/>
                <w:color w:val="000000"/>
              </w:rPr>
            </w:pPr>
          </w:p>
        </w:tc>
      </w:tr>
    </w:tbl>
    <w:p w14:paraId="5C57ADB4" w14:textId="77777777" w:rsidR="00176556" w:rsidRPr="00922AC8" w:rsidRDefault="00850659">
      <w:pPr>
        <w:spacing w:after="0" w:line="240" w:lineRule="auto"/>
        <w:jc w:val="both"/>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Условные обозначения:</w:t>
      </w:r>
    </w:p>
    <w:p w14:paraId="2AAFA770" w14:textId="77777777" w:rsidR="00176556" w:rsidRPr="00922AC8" w:rsidRDefault="00850659" w:rsidP="00A77932">
      <w:pPr>
        <w:widowControl w:val="0"/>
        <w:numPr>
          <w:ilvl w:val="0"/>
          <w:numId w:val="15"/>
        </w:numPr>
        <w:spacing w:after="0" w:line="240" w:lineRule="auto"/>
        <w:ind w:left="714" w:hanging="357"/>
        <w:jc w:val="both"/>
        <w:rPr>
          <w:rFonts w:ascii="PT Astra Serif" w:hAnsi="PT Astra Serif"/>
          <w:color w:val="000000"/>
          <w:sz w:val="24"/>
          <w:szCs w:val="24"/>
        </w:rPr>
      </w:pPr>
      <w:r w:rsidRPr="00922AC8">
        <w:rPr>
          <w:rFonts w:ascii="PT Astra Serif" w:eastAsia="Times New Roman" w:hAnsi="PT Astra Serif" w:cs="Times New Roman"/>
          <w:color w:val="000000"/>
          <w:sz w:val="24"/>
          <w:szCs w:val="24"/>
        </w:rPr>
        <w:t>информация (единица информации) учитывается в расчете нормативного количества материалов/единиц информации.</w:t>
      </w:r>
    </w:p>
    <w:p w14:paraId="2FB72D62" w14:textId="77777777" w:rsidR="00176556" w:rsidRPr="00922AC8" w:rsidRDefault="00850659">
      <w:pPr>
        <w:widowControl w:val="0"/>
        <w:spacing w:after="0" w:line="240" w:lineRule="auto"/>
        <w:ind w:left="709" w:hanging="352"/>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b/>
          <w:color w:val="000000"/>
          <w:sz w:val="24"/>
          <w:szCs w:val="24"/>
        </w:rPr>
        <w:t>Х</w:t>
      </w:r>
      <w:r w:rsidRPr="00922AC8">
        <w:rPr>
          <w:rFonts w:ascii="PT Astra Serif" w:eastAsia="Times New Roman" w:hAnsi="PT Astra Serif" w:cs="Times New Roman"/>
          <w:color w:val="000000"/>
          <w:sz w:val="24"/>
          <w:szCs w:val="24"/>
        </w:rPr>
        <w:t xml:space="preserve">    информация (единица информации) </w:t>
      </w:r>
      <w:r w:rsidRPr="00922AC8">
        <w:rPr>
          <w:rFonts w:ascii="PT Astra Serif" w:eastAsia="Times New Roman" w:hAnsi="PT Astra Serif" w:cs="Times New Roman"/>
          <w:b/>
          <w:color w:val="000000"/>
          <w:sz w:val="24"/>
          <w:szCs w:val="24"/>
        </w:rPr>
        <w:t>не</w:t>
      </w:r>
      <w:r w:rsidRPr="00922AC8">
        <w:rPr>
          <w:rFonts w:ascii="PT Astra Serif" w:eastAsia="Times New Roman" w:hAnsi="PT Astra Serif" w:cs="Times New Roman"/>
          <w:color w:val="000000"/>
          <w:sz w:val="24"/>
          <w:szCs w:val="24"/>
        </w:rPr>
        <w:t xml:space="preserve"> учитывается в расчете нормативного количества материалов/единиц информации.</w:t>
      </w:r>
    </w:p>
    <w:p w14:paraId="2154DD33"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14:paraId="4FB6A3C6" w14:textId="77777777" w:rsidR="00176556"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 В скобках указано минимально возможное количество материалов/единиц информации </w:t>
      </w:r>
      <w:r w:rsidRPr="00922AC8">
        <w:rPr>
          <w:rFonts w:ascii="PT Astra Serif" w:eastAsia="Times New Roman" w:hAnsi="PT Astra Serif" w:cs="Times New Roman"/>
          <w:b/>
          <w:color w:val="000000"/>
          <w:sz w:val="24"/>
          <w:szCs w:val="24"/>
        </w:rPr>
        <w:t>И</w:t>
      </w:r>
      <w:r w:rsidRPr="00922AC8">
        <w:rPr>
          <w:rFonts w:ascii="PT Astra Serif" w:eastAsia="Times New Roman" w:hAnsi="PT Astra Serif" w:cs="Times New Roman"/>
          <w:b/>
          <w:color w:val="000000"/>
          <w:sz w:val="24"/>
          <w:szCs w:val="24"/>
          <w:vertAlign w:val="subscript"/>
        </w:rPr>
        <w:t>норм</w:t>
      </w:r>
      <w:r w:rsidRPr="00922AC8">
        <w:rPr>
          <w:rFonts w:ascii="PT Astra Serif" w:eastAsia="Times New Roman" w:hAnsi="PT Astra Serif" w:cs="Times New Roman"/>
          <w:color w:val="000000"/>
          <w:sz w:val="24"/>
          <w:szCs w:val="24"/>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922AC8">
        <w:rPr>
          <w:rFonts w:ascii="PT Astra Serif" w:eastAsia="Times New Roman" w:hAnsi="PT Astra Serif" w:cs="Times New Roman"/>
          <w:color w:val="000000"/>
          <w:sz w:val="24"/>
          <w:szCs w:val="24"/>
        </w:rPr>
        <w:t>» - *).</w:t>
      </w:r>
      <w:proofErr w:type="gramEnd"/>
    </w:p>
    <w:p w14:paraId="04F2FBBB" w14:textId="77777777" w:rsidR="007202C1" w:rsidRPr="00922AC8" w:rsidRDefault="007202C1">
      <w:pPr>
        <w:spacing w:after="0" w:line="240" w:lineRule="auto"/>
        <w:jc w:val="both"/>
        <w:rPr>
          <w:rFonts w:ascii="PT Astra Serif" w:eastAsia="Times New Roman" w:hAnsi="PT Astra Serif" w:cs="Times New Roman"/>
          <w:color w:val="000000"/>
          <w:sz w:val="24"/>
          <w:szCs w:val="24"/>
        </w:rPr>
      </w:pPr>
    </w:p>
    <w:p w14:paraId="12FE5710" w14:textId="7963F134" w:rsidR="008C1851" w:rsidRPr="00D7669D" w:rsidRDefault="00850659" w:rsidP="00D7669D">
      <w:pPr>
        <w:spacing w:after="0" w:line="240" w:lineRule="auto"/>
        <w:jc w:val="center"/>
        <w:rPr>
          <w:rFonts w:ascii="PT Astra Serif" w:eastAsia="Times New Roman" w:hAnsi="PT Astra Serif" w:cs="Times New Roman"/>
          <w:color w:val="000000"/>
          <w:sz w:val="24"/>
          <w:szCs w:val="24"/>
        </w:rPr>
      </w:pPr>
      <w:bookmarkStart w:id="3" w:name="_26in1rg"/>
      <w:bookmarkEnd w:id="3"/>
      <w:r w:rsidRPr="00922AC8">
        <w:rPr>
          <w:rFonts w:ascii="PT Astra Serif" w:eastAsia="Times New Roman" w:hAnsi="PT Astra Serif" w:cs="Times New Roman"/>
          <w:b/>
          <w:color w:val="000000"/>
          <w:sz w:val="24"/>
          <w:szCs w:val="24"/>
        </w:rPr>
        <w:lastRenderedPageBreak/>
        <w:t xml:space="preserve">1.1. </w:t>
      </w:r>
      <w:proofErr w:type="gramStart"/>
      <w:r w:rsidRPr="00922AC8">
        <w:rPr>
          <w:rFonts w:ascii="PT Astra Serif" w:eastAsia="Times New Roman" w:hAnsi="PT Astra Serif" w:cs="Times New Roman"/>
          <w:b/>
          <w:color w:val="000000"/>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922AC8">
        <w:rPr>
          <w:rFonts w:ascii="PT Astra Serif" w:eastAsia="Times New Roman" w:hAnsi="PT Astra Serif" w:cs="Times New Roman"/>
          <w:b/>
          <w:color w:val="000000"/>
          <w:sz w:val="24"/>
          <w:szCs w:val="24"/>
        </w:rPr>
        <w:t>:</w:t>
      </w:r>
      <w:proofErr w:type="gramEnd"/>
    </w:p>
    <w:p w14:paraId="425EAFCB" w14:textId="77777777" w:rsidR="008C1851" w:rsidRPr="00922AC8" w:rsidRDefault="00850659" w:rsidP="00D7669D">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на информационных стендах в помещении организации; на официальном сайте организации в инф</w:t>
      </w:r>
      <w:r w:rsidR="008C1851" w:rsidRPr="00922AC8">
        <w:rPr>
          <w:rFonts w:ascii="PT Astra Serif" w:eastAsia="Times New Roman" w:hAnsi="PT Astra Serif" w:cs="Times New Roman"/>
          <w:b/>
          <w:color w:val="000000"/>
          <w:sz w:val="24"/>
          <w:szCs w:val="24"/>
        </w:rPr>
        <w:t>ормационно-телекоммуникационной</w:t>
      </w:r>
    </w:p>
    <w:p w14:paraId="7ABCCAF8" w14:textId="6BB8A9FC" w:rsidR="00176556" w:rsidRPr="007202C1" w:rsidRDefault="00850659" w:rsidP="007202C1">
      <w:pPr>
        <w:spacing w:after="0" w:line="240" w:lineRule="auto"/>
        <w:jc w:val="center"/>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 xml:space="preserve">сети </w:t>
      </w:r>
      <w:r w:rsidR="00D04286" w:rsidRPr="00922AC8">
        <w:rPr>
          <w:rFonts w:ascii="PT Astra Serif" w:eastAsia="Times New Roman" w:hAnsi="PT Astra Serif" w:cs="Times New Roman"/>
          <w:b/>
          <w:color w:val="000000"/>
          <w:sz w:val="24"/>
          <w:szCs w:val="24"/>
        </w:rPr>
        <w:t>«</w:t>
      </w:r>
      <w:r w:rsidRPr="00922AC8">
        <w:rPr>
          <w:rFonts w:ascii="PT Astra Serif" w:eastAsia="Times New Roman" w:hAnsi="PT Astra Serif" w:cs="Times New Roman"/>
          <w:b/>
          <w:color w:val="000000"/>
          <w:sz w:val="24"/>
          <w:szCs w:val="24"/>
        </w:rPr>
        <w:t>Интернет</w:t>
      </w:r>
      <w:r w:rsidR="00D04286" w:rsidRPr="00922AC8">
        <w:rPr>
          <w:rFonts w:ascii="PT Astra Serif" w:eastAsia="Times New Roman" w:hAnsi="PT Astra Serif" w:cs="Times New Roman"/>
          <w:b/>
          <w:color w:val="000000"/>
          <w:sz w:val="24"/>
          <w:szCs w:val="24"/>
        </w:rPr>
        <w:t>»</w:t>
      </w:r>
      <w:r w:rsidRPr="00922AC8">
        <w:rPr>
          <w:rFonts w:ascii="PT Astra Serif" w:eastAsia="Times New Roman" w:hAnsi="PT Astra Serif" w:cs="Times New Roman"/>
          <w:color w:val="000000"/>
          <w:sz w:val="24"/>
          <w:szCs w:val="24"/>
        </w:rPr>
        <w:t xml:space="preserve"> </w:t>
      </w:r>
    </w:p>
    <w:tbl>
      <w:tblPr>
        <w:tblStyle w:val="StGen7"/>
        <w:tblW w:w="15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gridCol w:w="966"/>
        <w:gridCol w:w="1728"/>
        <w:gridCol w:w="1985"/>
        <w:gridCol w:w="1701"/>
        <w:gridCol w:w="27"/>
        <w:gridCol w:w="1114"/>
        <w:gridCol w:w="7"/>
        <w:gridCol w:w="2249"/>
        <w:gridCol w:w="6"/>
        <w:gridCol w:w="6"/>
      </w:tblGrid>
      <w:tr w:rsidR="00176556" w:rsidRPr="007202C1" w14:paraId="49C92D6E" w14:textId="77777777">
        <w:trPr>
          <w:gridAfter w:val="1"/>
          <w:wAfter w:w="6" w:type="dxa"/>
          <w:trHeight w:val="20"/>
        </w:trPr>
        <w:tc>
          <w:tcPr>
            <w:tcW w:w="5811" w:type="dxa"/>
            <w:vMerge w:val="restart"/>
            <w:tcBorders>
              <w:top w:val="single" w:sz="4" w:space="0" w:color="000000"/>
              <w:left w:val="single" w:sz="4" w:space="0" w:color="000000"/>
              <w:right w:val="single" w:sz="4" w:space="0" w:color="000000"/>
            </w:tcBorders>
            <w:vAlign w:val="center"/>
          </w:tcPr>
          <w:p w14:paraId="37C38720" w14:textId="77777777" w:rsidR="00176556" w:rsidRPr="007202C1" w:rsidRDefault="00850659">
            <w:pPr>
              <w:widowControl w:val="0"/>
              <w:spacing w:after="0" w:line="216" w:lineRule="auto"/>
              <w:ind w:left="-66" w:right="-36"/>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Перечень информации</w:t>
            </w:r>
            <w:r w:rsidRPr="007202C1">
              <w:rPr>
                <w:rFonts w:ascii="PT Astra Serif" w:eastAsia="Times New Roman" w:hAnsi="PT Astra Serif" w:cs="Times New Roman"/>
                <w:color w:val="000000"/>
                <w:vertAlign w:val="superscript"/>
              </w:rPr>
              <w:footnoteReference w:id="5"/>
            </w:r>
          </w:p>
          <w:p w14:paraId="6323BA5A" w14:textId="77777777" w:rsidR="00176556" w:rsidRPr="007202C1" w:rsidRDefault="00176556">
            <w:pPr>
              <w:widowControl w:val="0"/>
              <w:spacing w:after="0" w:line="216" w:lineRule="auto"/>
              <w:ind w:left="-66" w:right="-36"/>
              <w:jc w:val="center"/>
              <w:rPr>
                <w:rFonts w:ascii="PT Astra Serif" w:eastAsia="Times New Roman" w:hAnsi="PT Astra Serif" w:cs="Times New Roman"/>
                <w:i/>
                <w:color w:val="000000"/>
              </w:rPr>
            </w:pPr>
          </w:p>
          <w:p w14:paraId="5E398EE0" w14:textId="77777777" w:rsidR="00176556" w:rsidRPr="007202C1" w:rsidRDefault="00176556" w:rsidP="00E37FBE">
            <w:pPr>
              <w:widowControl w:val="0"/>
              <w:spacing w:after="0" w:line="216" w:lineRule="auto"/>
              <w:ind w:left="-66" w:right="-36"/>
              <w:jc w:val="center"/>
              <w:rPr>
                <w:rFonts w:ascii="PT Astra Serif" w:eastAsia="Times New Roman" w:hAnsi="PT Astra Serif" w:cs="Times New Roman"/>
                <w:color w:val="000000"/>
              </w:rPr>
            </w:pPr>
          </w:p>
        </w:tc>
        <w:tc>
          <w:tcPr>
            <w:tcW w:w="9783" w:type="dxa"/>
            <w:gridSpan w:val="9"/>
            <w:tcBorders>
              <w:top w:val="single" w:sz="4" w:space="0" w:color="000000"/>
              <w:left w:val="single" w:sz="4" w:space="0" w:color="000000"/>
              <w:right w:val="single" w:sz="4" w:space="0" w:color="000000"/>
            </w:tcBorders>
          </w:tcPr>
          <w:p w14:paraId="612B00C3"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На официальном сайте организации в сети "Интернет»</w:t>
            </w:r>
          </w:p>
        </w:tc>
      </w:tr>
      <w:tr w:rsidR="00176556" w:rsidRPr="007202C1" w14:paraId="33A9675F" w14:textId="77777777">
        <w:trPr>
          <w:gridAfter w:val="1"/>
          <w:wAfter w:w="6" w:type="dxa"/>
          <w:trHeight w:val="20"/>
        </w:trPr>
        <w:tc>
          <w:tcPr>
            <w:tcW w:w="5811" w:type="dxa"/>
            <w:vMerge/>
            <w:tcBorders>
              <w:top w:val="single" w:sz="4" w:space="0" w:color="000000"/>
              <w:left w:val="single" w:sz="4" w:space="0" w:color="000000"/>
              <w:right w:val="single" w:sz="4" w:space="0" w:color="000000"/>
            </w:tcBorders>
            <w:vAlign w:val="center"/>
          </w:tcPr>
          <w:p w14:paraId="45E0A0B7"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966" w:type="dxa"/>
            <w:tcBorders>
              <w:top w:val="single" w:sz="4" w:space="0" w:color="000000"/>
              <w:left w:val="single" w:sz="4" w:space="0" w:color="000000"/>
              <w:bottom w:val="single" w:sz="4" w:space="0" w:color="000000"/>
              <w:right w:val="single" w:sz="4" w:space="0" w:color="000000"/>
            </w:tcBorders>
          </w:tcPr>
          <w:p w14:paraId="55825875" w14:textId="77777777" w:rsidR="00176556" w:rsidRPr="007202C1" w:rsidRDefault="00850659">
            <w:pPr>
              <w:widowControl w:val="0"/>
              <w:spacing w:after="0" w:line="216" w:lineRule="auto"/>
              <w:ind w:left="-120" w:right="-108"/>
              <w:jc w:val="center"/>
              <w:rPr>
                <w:rFonts w:ascii="PT Astra Serif" w:eastAsia="Times New Roman" w:hAnsi="PT Astra Serif" w:cs="Times New Roman"/>
                <w:color w:val="000000"/>
              </w:rPr>
            </w:pPr>
            <w:proofErr w:type="gramStart"/>
            <w:r w:rsidRPr="007202C1">
              <w:rPr>
                <w:rFonts w:ascii="PT Astra Serif" w:eastAsia="Times New Roman" w:hAnsi="PT Astra Serif" w:cs="Times New Roman"/>
                <w:color w:val="000000"/>
              </w:rPr>
              <w:t>установ-ленное</w:t>
            </w:r>
            <w:proofErr w:type="gramEnd"/>
            <w:r w:rsidRPr="007202C1">
              <w:rPr>
                <w:rFonts w:ascii="PT Astra Serif" w:eastAsia="Times New Roman" w:hAnsi="PT Astra Serif" w:cs="Times New Roman"/>
                <w:color w:val="000000"/>
              </w:rPr>
              <w:t xml:space="preserve"> требование</w:t>
            </w:r>
          </w:p>
        </w:tc>
        <w:tc>
          <w:tcPr>
            <w:tcW w:w="1728" w:type="dxa"/>
            <w:tcBorders>
              <w:top w:val="single" w:sz="4" w:space="0" w:color="000000"/>
              <w:left w:val="single" w:sz="4" w:space="0" w:color="000000"/>
              <w:bottom w:val="single" w:sz="4" w:space="0" w:color="000000"/>
              <w:right w:val="single" w:sz="4" w:space="0" w:color="000000"/>
            </w:tcBorders>
          </w:tcPr>
          <w:p w14:paraId="04886164" w14:textId="77777777" w:rsidR="00176556" w:rsidRPr="007202C1" w:rsidRDefault="00850659">
            <w:pPr>
              <w:widowControl w:val="0"/>
              <w:shd w:val="clear" w:color="auto" w:fill="FFFFFF"/>
              <w:spacing w:after="0" w:line="216" w:lineRule="auto"/>
              <w:ind w:left="-76" w:right="-91"/>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полнота</w:t>
            </w:r>
          </w:p>
          <w:p w14:paraId="7F0CE77B" w14:textId="77777777" w:rsidR="00176556" w:rsidRPr="007202C1" w:rsidRDefault="00850659">
            <w:pPr>
              <w:widowControl w:val="0"/>
              <w:shd w:val="clear" w:color="auto" w:fill="FFFFFF"/>
              <w:spacing w:after="0" w:line="216" w:lineRule="auto"/>
              <w:ind w:left="-76" w:right="-91"/>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2D1955B1" w14:textId="77777777" w:rsidR="00176556" w:rsidRPr="007202C1" w:rsidRDefault="00850659">
            <w:pPr>
              <w:widowControl w:val="0"/>
              <w:shd w:val="clear" w:color="auto" w:fill="FFFFFF"/>
              <w:spacing w:after="0" w:line="216" w:lineRule="auto"/>
              <w:ind w:left="-76" w:right="-91"/>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0,5 - информация представлена частично (например, представлен основной документ без копий приложений или представлены не все необходимые документы/ </w:t>
            </w:r>
            <w:r w:rsidRPr="007202C1">
              <w:rPr>
                <w:rFonts w:ascii="PT Astra Serif" w:eastAsia="Times New Roman" w:hAnsi="PT Astra Serif" w:cs="Times New Roman"/>
                <w:i/>
                <w:color w:val="000000"/>
              </w:rPr>
              <w:lastRenderedPageBreak/>
              <w:t>информация);</w:t>
            </w:r>
          </w:p>
          <w:p w14:paraId="3FF93274" w14:textId="77777777" w:rsidR="00176556" w:rsidRPr="007202C1" w:rsidRDefault="00850659">
            <w:pPr>
              <w:widowControl w:val="0"/>
              <w:spacing w:after="0" w:line="216" w:lineRule="auto"/>
              <w:ind w:left="-76" w:right="-91"/>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0 - информация отсутствует</w:t>
            </w:r>
          </w:p>
        </w:tc>
        <w:tc>
          <w:tcPr>
            <w:tcW w:w="1985" w:type="dxa"/>
            <w:tcBorders>
              <w:top w:val="single" w:sz="4" w:space="0" w:color="000000"/>
              <w:left w:val="single" w:sz="4" w:space="0" w:color="000000"/>
              <w:bottom w:val="single" w:sz="4" w:space="0" w:color="000000"/>
              <w:right w:val="single" w:sz="4" w:space="0" w:color="000000"/>
            </w:tcBorders>
          </w:tcPr>
          <w:p w14:paraId="56116D19" w14:textId="77777777" w:rsidR="00176556" w:rsidRPr="007202C1" w:rsidRDefault="00850659">
            <w:pPr>
              <w:widowControl w:val="0"/>
              <w:spacing w:after="0" w:line="216" w:lineRule="auto"/>
              <w:ind w:left="-98"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актуальность, достоверность, неизбыточность</w:t>
            </w:r>
          </w:p>
          <w:p w14:paraId="75933391" w14:textId="77777777" w:rsidR="00176556" w:rsidRPr="007202C1" w:rsidRDefault="00850659">
            <w:pPr>
              <w:widowControl w:val="0"/>
              <w:shd w:val="clear" w:color="auto" w:fill="FFFFFF"/>
              <w:spacing w:after="0" w:line="216" w:lineRule="auto"/>
              <w:ind w:left="-98"/>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w:t>
            </w:r>
            <w:r w:rsidRPr="007202C1">
              <w:rPr>
                <w:rFonts w:ascii="PT Astra Serif" w:eastAsia="Times New Roman" w:hAnsi="PT Astra Serif" w:cs="Times New Roman"/>
                <w:i/>
                <w:color w:val="000000"/>
              </w:rPr>
              <w:lastRenderedPageBreak/>
              <w:t xml:space="preserve">руководителе и сотрудниках и пр.  </w:t>
            </w:r>
          </w:p>
          <w:p w14:paraId="2B2E3990" w14:textId="77777777" w:rsidR="00176556" w:rsidRPr="007202C1" w:rsidRDefault="00850659">
            <w:pPr>
              <w:widowControl w:val="0"/>
              <w:spacing w:after="0" w:line="216" w:lineRule="auto"/>
              <w:ind w:left="-98" w:right="-108"/>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0,5 - информация неактуальна</w:t>
            </w:r>
          </w:p>
        </w:tc>
        <w:tc>
          <w:tcPr>
            <w:tcW w:w="1701" w:type="dxa"/>
            <w:tcBorders>
              <w:top w:val="single" w:sz="4" w:space="0" w:color="000000"/>
              <w:left w:val="single" w:sz="4" w:space="0" w:color="000000"/>
              <w:bottom w:val="single" w:sz="4" w:space="0" w:color="000000"/>
              <w:right w:val="single" w:sz="4" w:space="0" w:color="000000"/>
            </w:tcBorders>
          </w:tcPr>
          <w:p w14:paraId="276314C4"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удобство, доступность</w:t>
            </w:r>
            <w:r w:rsidR="0078678D" w:rsidRPr="007202C1">
              <w:rPr>
                <w:rStyle w:val="af0"/>
                <w:rFonts w:ascii="PT Astra Serif" w:eastAsia="Times New Roman" w:hAnsi="PT Astra Serif" w:cs="Times New Roman"/>
                <w:color w:val="000000"/>
              </w:rPr>
              <w:footnoteReference w:id="6"/>
            </w:r>
          </w:p>
          <w:p w14:paraId="1F2079AC" w14:textId="77777777" w:rsidR="00176556" w:rsidRPr="007202C1" w:rsidRDefault="00850659">
            <w:pPr>
              <w:widowControl w:val="0"/>
              <w:shd w:val="clear" w:color="auto" w:fill="FFFFFF"/>
              <w:spacing w:after="0" w:line="216" w:lineRule="auto"/>
              <w:ind w:left="-138" w:right="-89"/>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 информация </w:t>
            </w:r>
            <w:proofErr w:type="gramStart"/>
            <w:r w:rsidRPr="007202C1">
              <w:rPr>
                <w:rFonts w:ascii="PT Astra Serif" w:eastAsia="Times New Roman" w:hAnsi="PT Astra Serif" w:cs="Times New Roman"/>
                <w:i/>
                <w:color w:val="000000"/>
              </w:rPr>
              <w:t>легко доступна</w:t>
            </w:r>
            <w:proofErr w:type="gramEnd"/>
            <w:r w:rsidRPr="007202C1">
              <w:rPr>
                <w:rFonts w:ascii="PT Astra Serif" w:eastAsia="Times New Roman" w:hAnsi="PT Astra Serif" w:cs="Times New Roman"/>
                <w:i/>
                <w:color w:val="000000"/>
              </w:rPr>
              <w:t>, понятно и логично  расположена,  может быть найдена через встроенный поисковый сервис сайта</w:t>
            </w:r>
          </w:p>
          <w:p w14:paraId="3BE8867D" w14:textId="77777777" w:rsidR="00176556" w:rsidRPr="007202C1" w:rsidRDefault="00850659">
            <w:pPr>
              <w:widowControl w:val="0"/>
              <w:shd w:val="clear" w:color="auto" w:fill="FFFFFF"/>
              <w:spacing w:after="0" w:line="216" w:lineRule="auto"/>
              <w:ind w:left="-138" w:right="-89"/>
              <w:jc w:val="center"/>
              <w:rPr>
                <w:rFonts w:ascii="PT Astra Serif" w:eastAsia="Times New Roman" w:hAnsi="PT Astra Serif" w:cs="Times New Roman"/>
                <w:i/>
                <w:color w:val="000000"/>
                <w:highlight w:val="yellow"/>
              </w:rPr>
            </w:pPr>
            <w:r w:rsidRPr="007202C1">
              <w:rPr>
                <w:rFonts w:ascii="PT Astra Serif" w:eastAsia="Times New Roman" w:hAnsi="PT Astra Serif" w:cs="Times New Roman"/>
                <w:i/>
                <w:color w:val="000000"/>
              </w:rPr>
              <w:t>0,5 – информация есть на сайте, но для ее поиска необходимо приложить значительные усилия (нет поиска по сайту, непрозрачное меню и пр.)</w:t>
            </w:r>
          </w:p>
        </w:tc>
        <w:tc>
          <w:tcPr>
            <w:tcW w:w="1148" w:type="dxa"/>
            <w:gridSpan w:val="3"/>
            <w:tcBorders>
              <w:top w:val="single" w:sz="4" w:space="0" w:color="000000"/>
              <w:left w:val="single" w:sz="4" w:space="0" w:color="000000"/>
              <w:bottom w:val="single" w:sz="4" w:space="0" w:color="000000"/>
              <w:right w:val="single" w:sz="4" w:space="0" w:color="000000"/>
            </w:tcBorders>
          </w:tcPr>
          <w:p w14:paraId="627C3C6E" w14:textId="77777777" w:rsidR="00176556" w:rsidRPr="007202C1" w:rsidRDefault="00850659">
            <w:pPr>
              <w:widowControl w:val="0"/>
              <w:spacing w:after="0" w:line="216" w:lineRule="auto"/>
              <w:ind w:left="-90"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итоговое значение </w:t>
            </w:r>
          </w:p>
          <w:p w14:paraId="53272BB1" w14:textId="77777777" w:rsidR="00176556" w:rsidRPr="007202C1" w:rsidRDefault="00176556">
            <w:pPr>
              <w:widowControl w:val="0"/>
              <w:spacing w:after="0" w:line="216" w:lineRule="auto"/>
              <w:ind w:left="-90" w:right="-108"/>
              <w:jc w:val="center"/>
              <w:rPr>
                <w:rFonts w:ascii="PT Astra Serif" w:eastAsia="Times New Roman" w:hAnsi="PT Astra Serif" w:cs="Times New Roman"/>
                <w:i/>
                <w:color w:val="000000"/>
              </w:rPr>
            </w:pPr>
          </w:p>
          <w:p w14:paraId="20C3F613" w14:textId="77777777" w:rsidR="00176556" w:rsidRPr="007202C1" w:rsidRDefault="00850659">
            <w:pPr>
              <w:widowControl w:val="0"/>
              <w:spacing w:after="0" w:line="216" w:lineRule="auto"/>
              <w:ind w:left="-90" w:right="-108"/>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произведение значений столбцов 8,9 и 10</w:t>
            </w:r>
          </w:p>
        </w:tc>
        <w:tc>
          <w:tcPr>
            <w:tcW w:w="2255" w:type="dxa"/>
            <w:gridSpan w:val="2"/>
            <w:tcBorders>
              <w:top w:val="single" w:sz="4" w:space="0" w:color="000000"/>
              <w:left w:val="single" w:sz="4" w:space="0" w:color="000000"/>
              <w:bottom w:val="single" w:sz="4" w:space="0" w:color="000000"/>
              <w:right w:val="single" w:sz="4" w:space="0" w:color="000000"/>
            </w:tcBorders>
          </w:tcPr>
          <w:p w14:paraId="18C40967" w14:textId="77777777" w:rsidR="00176556" w:rsidRPr="007202C1" w:rsidRDefault="00850659">
            <w:pPr>
              <w:widowControl w:val="0"/>
              <w:spacing w:after="0" w:line="216" w:lineRule="auto"/>
              <w:ind w:left="-90"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номер фото/скриншота, подтверждающего наличие информации</w:t>
            </w:r>
          </w:p>
        </w:tc>
      </w:tr>
      <w:tr w:rsidR="00176556" w:rsidRPr="007202C1" w14:paraId="143E326F" w14:textId="77777777">
        <w:trPr>
          <w:gridAfter w:val="1"/>
          <w:wAfter w:w="6" w:type="dxa"/>
          <w:trHeight w:val="20"/>
        </w:trPr>
        <w:tc>
          <w:tcPr>
            <w:tcW w:w="5811" w:type="dxa"/>
            <w:tcBorders>
              <w:left w:val="single" w:sz="4" w:space="0" w:color="000000"/>
              <w:bottom w:val="single" w:sz="4" w:space="0" w:color="000000"/>
              <w:right w:val="single" w:sz="4" w:space="0" w:color="000000"/>
            </w:tcBorders>
            <w:shd w:val="clear" w:color="auto" w:fill="D9D9D9"/>
            <w:vAlign w:val="center"/>
          </w:tcPr>
          <w:p w14:paraId="04EF6EC6" w14:textId="77777777" w:rsidR="00176556" w:rsidRPr="007202C1" w:rsidRDefault="00850659">
            <w:pPr>
              <w:widowControl w:val="0"/>
              <w:spacing w:after="0" w:line="216" w:lineRule="auto"/>
              <w:ind w:left="-66" w:right="-36"/>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1</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794B70"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FF9A6"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96026"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A5B9B"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10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279464A"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11</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8A5DD2" w14:textId="77777777" w:rsidR="00176556" w:rsidRPr="007202C1" w:rsidRDefault="00176556">
            <w:pPr>
              <w:widowControl w:val="0"/>
              <w:spacing w:after="0" w:line="216" w:lineRule="auto"/>
              <w:ind w:right="-108"/>
              <w:jc w:val="center"/>
              <w:rPr>
                <w:rFonts w:ascii="PT Astra Serif" w:eastAsia="Times New Roman" w:hAnsi="PT Astra Serif" w:cs="Times New Roman"/>
                <w:color w:val="000000"/>
              </w:rPr>
            </w:pPr>
          </w:p>
        </w:tc>
      </w:tr>
      <w:tr w:rsidR="007202C1" w:rsidRPr="007202C1" w14:paraId="1CF58E9F" w14:textId="77777777" w:rsidTr="00EE6857">
        <w:trPr>
          <w:gridAfter w:val="1"/>
          <w:wAfter w:w="6" w:type="dxa"/>
          <w:trHeight w:val="20"/>
        </w:trPr>
        <w:tc>
          <w:tcPr>
            <w:tcW w:w="5811" w:type="dxa"/>
          </w:tcPr>
          <w:p w14:paraId="31218A71" w14:textId="2D78D469"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Полное и сокращенное наименование организации культуры, почтовый адрес, контактные телефоны и адреса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6EC8DAC7"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2A7DFA4F" w14:textId="354621EE"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DF85F79" w14:textId="58D66DFB"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C737653" w14:textId="53755F50"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748F5864" w14:textId="0A5E01BD"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A3EF97A"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06EEF835" w14:textId="77777777" w:rsidTr="00EE6857">
        <w:trPr>
          <w:gridAfter w:val="1"/>
          <w:wAfter w:w="6" w:type="dxa"/>
          <w:trHeight w:val="20"/>
        </w:trPr>
        <w:tc>
          <w:tcPr>
            <w:tcW w:w="5811" w:type="dxa"/>
          </w:tcPr>
          <w:p w14:paraId="136D2050" w14:textId="421323E6"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Место нахождения организации культуры и ее филиалов (при их наличии)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C7D5987"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FE08049" w14:textId="12E2DECA"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2A64E1A" w14:textId="2E411C2E"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10F36A0" w14:textId="69E26B73"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6FAF89A4" w14:textId="5E9088F1"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C40399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0090E5D" w14:textId="77777777" w:rsidTr="00EE6857">
        <w:trPr>
          <w:gridAfter w:val="1"/>
          <w:wAfter w:w="6" w:type="dxa"/>
          <w:trHeight w:val="20"/>
        </w:trPr>
        <w:tc>
          <w:tcPr>
            <w:tcW w:w="5811" w:type="dxa"/>
          </w:tcPr>
          <w:p w14:paraId="18B4B743" w14:textId="1F9A6317"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67E74D0B"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2F8398AE" w14:textId="177071E2"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66852473" w14:textId="6443C885"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CD4366E" w14:textId="502CDDBF"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438EDF5" w14:textId="2489A933"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670D9B3B"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F0D7617" w14:textId="77777777" w:rsidTr="00EE6857">
        <w:trPr>
          <w:gridAfter w:val="1"/>
          <w:wAfter w:w="6" w:type="dxa"/>
          <w:trHeight w:val="20"/>
        </w:trPr>
        <w:tc>
          <w:tcPr>
            <w:tcW w:w="5811" w:type="dxa"/>
          </w:tcPr>
          <w:p w14:paraId="4678B6CA" w14:textId="20955DFA"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20093548"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C4DD31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0A7DB3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291C038"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5C880C45"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6A4B8A8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CA555CF" w14:textId="77777777" w:rsidTr="00EE6857">
        <w:trPr>
          <w:gridAfter w:val="1"/>
          <w:wAfter w:w="6" w:type="dxa"/>
          <w:trHeight w:val="20"/>
        </w:trPr>
        <w:tc>
          <w:tcPr>
            <w:tcW w:w="5811" w:type="dxa"/>
          </w:tcPr>
          <w:p w14:paraId="72783A87" w14:textId="40B7FB47"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096A35B9"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A9BA43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FF8B48A"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333000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2695DE7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5E84831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651D1BC" w14:textId="77777777" w:rsidTr="00EE6857">
        <w:trPr>
          <w:gridAfter w:val="1"/>
          <w:wAfter w:w="6" w:type="dxa"/>
          <w:trHeight w:val="20"/>
        </w:trPr>
        <w:tc>
          <w:tcPr>
            <w:tcW w:w="5811" w:type="dxa"/>
          </w:tcPr>
          <w:p w14:paraId="0DD99AE1" w14:textId="5A65E45B"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Режим, график работы организации культуры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0175173"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99C8CF5"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15D8674D"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9FFB5B6"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51EADE8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A68ECD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C7D90D3" w14:textId="77777777" w:rsidTr="00EE6857">
        <w:trPr>
          <w:gridAfter w:val="1"/>
          <w:wAfter w:w="6" w:type="dxa"/>
          <w:trHeight w:val="20"/>
        </w:trPr>
        <w:tc>
          <w:tcPr>
            <w:tcW w:w="5811" w:type="dxa"/>
          </w:tcPr>
          <w:p w14:paraId="2A2484CE" w14:textId="34C633FB"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Виды предоставляемых услуг организацией культуры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6079333"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7BA6E67D"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CE536E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0773E1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4996B95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6516AD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6BF348B5" w14:textId="77777777" w:rsidTr="00EE6857">
        <w:trPr>
          <w:gridAfter w:val="1"/>
          <w:wAfter w:w="6" w:type="dxa"/>
          <w:trHeight w:val="20"/>
        </w:trPr>
        <w:tc>
          <w:tcPr>
            <w:tcW w:w="5811" w:type="dxa"/>
          </w:tcPr>
          <w:p w14:paraId="57CD3401" w14:textId="4A9CBA7D"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Перечень оказываемых платных услуг (при их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650E865"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8F0695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5A0547BA"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9D9BB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46B799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7A24AC4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40A8F232" w14:textId="77777777" w:rsidTr="00EE6857">
        <w:trPr>
          <w:gridAfter w:val="1"/>
          <w:wAfter w:w="6" w:type="dxa"/>
          <w:trHeight w:val="20"/>
        </w:trPr>
        <w:tc>
          <w:tcPr>
            <w:tcW w:w="5811" w:type="dxa"/>
          </w:tcPr>
          <w:p w14:paraId="088479A5" w14:textId="372D06FD"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Материально-техническое обеспечение предоставления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D3B70BA"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C607BD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2C7BD30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55A966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F496489"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5DA2913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E754B64" w14:textId="77777777" w:rsidTr="00EE6857">
        <w:trPr>
          <w:gridAfter w:val="1"/>
          <w:wAfter w:w="6" w:type="dxa"/>
          <w:trHeight w:val="20"/>
        </w:trPr>
        <w:tc>
          <w:tcPr>
            <w:tcW w:w="5811" w:type="dxa"/>
          </w:tcPr>
          <w:p w14:paraId="565D77D7" w14:textId="10C413DF"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5ACB5C3B"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469E173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39ED0294"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488B5B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1BAF1D8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280D39F6"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228D6FF" w14:textId="77777777" w:rsidTr="00EE6857">
        <w:trPr>
          <w:gridAfter w:val="1"/>
          <w:wAfter w:w="6" w:type="dxa"/>
          <w:trHeight w:val="20"/>
        </w:trPr>
        <w:tc>
          <w:tcPr>
            <w:tcW w:w="5811" w:type="dxa"/>
          </w:tcPr>
          <w:p w14:paraId="3BD751A4" w14:textId="6DAD0E4D"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Информация о планируемых мероприятиях (анонсы, афиши, акции), новости, события</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4E63DAA4"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67C7AC27"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224478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4DA084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6B7D333C"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3D2366BB"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1A5E0C82" w14:textId="77777777" w:rsidTr="00EE6857">
        <w:trPr>
          <w:gridAfter w:val="1"/>
          <w:wAfter w:w="6" w:type="dxa"/>
          <w:trHeight w:val="20"/>
        </w:trPr>
        <w:tc>
          <w:tcPr>
            <w:tcW w:w="5811" w:type="dxa"/>
          </w:tcPr>
          <w:p w14:paraId="03AF3E42" w14:textId="690337DA"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t xml:space="preserve">Копии лицензий на осуществление деятельность, </w:t>
            </w:r>
            <w:r w:rsidRPr="007202C1">
              <w:rPr>
                <w:rFonts w:ascii="Times New Roman" w:eastAsia="Times New Roman" w:hAnsi="Times New Roman" w:cs="Times New Roman"/>
              </w:rPr>
              <w:lastRenderedPageBreak/>
              <w:t>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74F41415"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52B36CFA"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48689CB2"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0502563"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4DB7472B"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0B320E5F"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087C778C" w14:textId="77777777" w:rsidTr="00EE6857">
        <w:trPr>
          <w:gridAfter w:val="1"/>
          <w:wAfter w:w="6" w:type="dxa"/>
          <w:trHeight w:val="20"/>
        </w:trPr>
        <w:tc>
          <w:tcPr>
            <w:tcW w:w="5811" w:type="dxa"/>
          </w:tcPr>
          <w:p w14:paraId="2DD372CD" w14:textId="1C002235" w:rsidR="007202C1" w:rsidRPr="007202C1" w:rsidRDefault="007202C1" w:rsidP="007202C1">
            <w:pPr>
              <w:pStyle w:val="afd"/>
              <w:widowControl w:val="0"/>
              <w:numPr>
                <w:ilvl w:val="0"/>
                <w:numId w:val="32"/>
              </w:numPr>
              <w:tabs>
                <w:tab w:val="left" w:pos="240"/>
              </w:tabs>
              <w:spacing w:after="0" w:line="216" w:lineRule="auto"/>
              <w:ind w:left="27" w:right="-36" w:firstLine="17"/>
              <w:rPr>
                <w:rFonts w:ascii="PT Astra Serif" w:eastAsia="Times New Roman" w:hAnsi="PT Astra Serif" w:cs="Times New Roman"/>
                <w:color w:val="000000"/>
              </w:rPr>
            </w:pPr>
            <w:r w:rsidRPr="007202C1">
              <w:rPr>
                <w:rFonts w:ascii="Times New Roman" w:eastAsia="Times New Roman" w:hAnsi="Times New Roman" w:cs="Times New Roman"/>
              </w:rPr>
              <w:lastRenderedPageBreak/>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23E7E2D7" w14:textId="77777777" w:rsidR="007202C1" w:rsidRPr="007202C1" w:rsidRDefault="007202C1" w:rsidP="007202C1">
            <w:pPr>
              <w:widowControl w:val="0"/>
              <w:spacing w:after="0" w:line="216" w:lineRule="auto"/>
              <w:ind w:left="720"/>
              <w:rPr>
                <w:rFonts w:ascii="PT Astra Serif" w:hAnsi="PT Astra Serif"/>
                <w:color w:val="000000"/>
              </w:rPr>
            </w:pPr>
          </w:p>
        </w:tc>
        <w:tc>
          <w:tcPr>
            <w:tcW w:w="1728" w:type="dxa"/>
            <w:tcBorders>
              <w:top w:val="single" w:sz="4" w:space="0" w:color="000000"/>
              <w:left w:val="single" w:sz="4" w:space="0" w:color="000000"/>
              <w:bottom w:val="single" w:sz="4" w:space="0" w:color="000000"/>
              <w:right w:val="single" w:sz="4" w:space="0" w:color="000000"/>
            </w:tcBorders>
          </w:tcPr>
          <w:p w14:paraId="11F606B5"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266C14DD"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B69243A"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1148" w:type="dxa"/>
            <w:gridSpan w:val="3"/>
            <w:tcBorders>
              <w:top w:val="single" w:sz="4" w:space="0" w:color="000000"/>
              <w:left w:val="single" w:sz="4" w:space="0" w:color="000000"/>
              <w:bottom w:val="single" w:sz="4" w:space="0" w:color="000000"/>
              <w:right w:val="single" w:sz="4" w:space="0" w:color="000000"/>
            </w:tcBorders>
          </w:tcPr>
          <w:p w14:paraId="2B9F728E"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14:paraId="1EFA6EE1" w14:textId="77777777" w:rsidR="007202C1" w:rsidRPr="007202C1" w:rsidRDefault="007202C1" w:rsidP="007202C1">
            <w:pPr>
              <w:widowControl w:val="0"/>
              <w:spacing w:after="0" w:line="216" w:lineRule="auto"/>
              <w:ind w:left="360"/>
              <w:jc w:val="center"/>
              <w:rPr>
                <w:rFonts w:ascii="PT Astra Serif" w:eastAsia="Times New Roman" w:hAnsi="PT Astra Serif" w:cs="Times New Roman"/>
                <w:b/>
                <w:color w:val="000000"/>
              </w:rPr>
            </w:pPr>
          </w:p>
        </w:tc>
      </w:tr>
      <w:tr w:rsidR="007202C1" w:rsidRPr="007202C1" w14:paraId="5EDBB06D" w14:textId="77777777">
        <w:trPr>
          <w:gridAfter w:val="2"/>
          <w:wAfter w:w="12" w:type="dxa"/>
          <w:trHeight w:val="20"/>
        </w:trPr>
        <w:tc>
          <w:tcPr>
            <w:tcW w:w="5811" w:type="dxa"/>
            <w:tcBorders>
              <w:top w:val="single" w:sz="4" w:space="0" w:color="000000"/>
              <w:left w:val="single" w:sz="4" w:space="0" w:color="000000"/>
              <w:bottom w:val="single" w:sz="4" w:space="0" w:color="000000"/>
              <w:right w:val="single" w:sz="4" w:space="0" w:color="000000"/>
            </w:tcBorders>
          </w:tcPr>
          <w:p w14:paraId="15C50A4C" w14:textId="77777777" w:rsidR="007202C1" w:rsidRPr="007202C1" w:rsidRDefault="007202C1" w:rsidP="007202C1">
            <w:pPr>
              <w:widowControl w:val="0"/>
              <w:spacing w:after="0" w:line="216" w:lineRule="auto"/>
              <w:ind w:left="-66" w:right="-36"/>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Объем информации (количество материалов/единиц информации) о деятельности организации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14:paraId="4328B3C4" w14:textId="1D430FD9"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b/>
                <w:color w:val="000000"/>
              </w:rPr>
            </w:pPr>
          </w:p>
        </w:tc>
        <w:tc>
          <w:tcPr>
            <w:tcW w:w="5441" w:type="dxa"/>
            <w:gridSpan w:val="4"/>
            <w:tcBorders>
              <w:top w:val="single" w:sz="4" w:space="0" w:color="000000"/>
              <w:left w:val="single" w:sz="4" w:space="0" w:color="000000"/>
              <w:bottom w:val="single" w:sz="4" w:space="0" w:color="000000"/>
              <w:right w:val="single" w:sz="4" w:space="0" w:color="000000"/>
            </w:tcBorders>
            <w:shd w:val="clear" w:color="auto" w:fill="000000"/>
          </w:tcPr>
          <w:p w14:paraId="0B853BDA"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p w14:paraId="1155BEEA"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p w14:paraId="2189CAA3"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b/>
                <w:color w:val="000000"/>
              </w:rPr>
            </w:pPr>
          </w:p>
        </w:tc>
        <w:tc>
          <w:tcPr>
            <w:tcW w:w="1114" w:type="dxa"/>
            <w:tcBorders>
              <w:top w:val="single" w:sz="4" w:space="0" w:color="000000"/>
              <w:left w:val="single" w:sz="4" w:space="0" w:color="000000"/>
              <w:bottom w:val="single" w:sz="4" w:space="0" w:color="000000"/>
              <w:right w:val="single" w:sz="4" w:space="0" w:color="000000"/>
            </w:tcBorders>
            <w:vAlign w:val="bottom"/>
          </w:tcPr>
          <w:p w14:paraId="3E2F8876"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Сумма по столбцу</w:t>
            </w:r>
          </w:p>
        </w:tc>
        <w:tc>
          <w:tcPr>
            <w:tcW w:w="2256" w:type="dxa"/>
            <w:gridSpan w:val="2"/>
            <w:tcBorders>
              <w:top w:val="single" w:sz="4" w:space="0" w:color="000000"/>
              <w:left w:val="single" w:sz="4" w:space="0" w:color="000000"/>
              <w:bottom w:val="single" w:sz="4" w:space="0" w:color="000000"/>
              <w:right w:val="single" w:sz="4" w:space="0" w:color="000000"/>
            </w:tcBorders>
          </w:tcPr>
          <w:p w14:paraId="4092E804" w14:textId="77777777" w:rsidR="007202C1" w:rsidRPr="007202C1" w:rsidRDefault="007202C1" w:rsidP="007202C1">
            <w:pPr>
              <w:widowControl w:val="0"/>
              <w:tabs>
                <w:tab w:val="left" w:pos="459"/>
              </w:tabs>
              <w:spacing w:after="0" w:line="216" w:lineRule="auto"/>
              <w:jc w:val="center"/>
              <w:rPr>
                <w:rFonts w:ascii="PT Astra Serif" w:eastAsia="Times New Roman" w:hAnsi="PT Astra Serif" w:cs="Times New Roman"/>
                <w:i/>
                <w:color w:val="000000"/>
              </w:rPr>
            </w:pPr>
          </w:p>
        </w:tc>
      </w:tr>
      <w:tr w:rsidR="007202C1" w:rsidRPr="007202C1" w14:paraId="1561BDB6" w14:textId="77777777">
        <w:trPr>
          <w:trHeight w:val="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D0C30AC" w14:textId="77777777" w:rsidR="007202C1" w:rsidRPr="007202C1" w:rsidRDefault="007202C1" w:rsidP="007202C1">
            <w:pPr>
              <w:widowControl w:val="0"/>
              <w:spacing w:after="0" w:line="216" w:lineRule="auto"/>
              <w:ind w:left="-66" w:right="-36"/>
              <w:rPr>
                <w:rFonts w:ascii="PT Astra Serif" w:eastAsia="Times New Roman" w:hAnsi="PT Astra Serif" w:cs="Times New Roman"/>
                <w:b/>
                <w:color w:val="000000"/>
              </w:rPr>
            </w:pPr>
            <w:r w:rsidRPr="007202C1">
              <w:rPr>
                <w:rFonts w:ascii="PT Astra Serif" w:eastAsia="Times New Roman" w:hAnsi="PT Astra Serif" w:cs="Times New Roman"/>
                <w:b/>
                <w:color w:val="000000"/>
              </w:rPr>
              <w:t>Комментарии, замечания, выявленные недостатки</w:t>
            </w:r>
          </w:p>
        </w:tc>
        <w:tc>
          <w:tcPr>
            <w:tcW w:w="9789" w:type="dxa"/>
            <w:gridSpan w:val="10"/>
            <w:tcBorders>
              <w:top w:val="single" w:sz="4" w:space="0" w:color="000000"/>
              <w:left w:val="single" w:sz="4" w:space="0" w:color="000000"/>
              <w:bottom w:val="single" w:sz="4" w:space="0" w:color="000000"/>
              <w:right w:val="single" w:sz="4" w:space="0" w:color="000000"/>
            </w:tcBorders>
            <w:shd w:val="clear" w:color="auto" w:fill="auto"/>
          </w:tcPr>
          <w:p w14:paraId="587F138C"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1E1DB45C"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49CE05F"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41588A22"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7CB80A4C"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3B6FFE8B"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5284FAEE"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529B4D88"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2AFA48C7"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5EC6C31F"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0A386B62"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317C5064"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0924D23D"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64A233B1"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3DA5FCB8"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23DCFC82"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6FCFBCA6"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0F8519B4" w14:textId="77777777" w:rsidR="007202C1" w:rsidRDefault="007202C1" w:rsidP="007202C1">
            <w:pPr>
              <w:widowControl w:val="0"/>
              <w:spacing w:after="0" w:line="216" w:lineRule="auto"/>
              <w:ind w:left="-66" w:right="-36"/>
              <w:rPr>
                <w:rFonts w:ascii="PT Astra Serif" w:eastAsia="Times New Roman" w:hAnsi="PT Astra Serif" w:cs="Times New Roman"/>
                <w:color w:val="000000"/>
              </w:rPr>
            </w:pPr>
          </w:p>
          <w:p w14:paraId="52AB6C2C" w14:textId="5404D57E" w:rsidR="007202C1" w:rsidRPr="007202C1" w:rsidRDefault="007202C1" w:rsidP="007202C1">
            <w:pPr>
              <w:widowControl w:val="0"/>
              <w:spacing w:after="0" w:line="216" w:lineRule="auto"/>
              <w:ind w:left="-66" w:right="-36"/>
              <w:rPr>
                <w:rFonts w:ascii="PT Astra Serif" w:eastAsia="Times New Roman" w:hAnsi="PT Astra Serif" w:cs="Times New Roman"/>
                <w:color w:val="000000"/>
              </w:rPr>
            </w:pPr>
          </w:p>
        </w:tc>
      </w:tr>
    </w:tbl>
    <w:p w14:paraId="61B7ADE8" w14:textId="77777777" w:rsidR="00176556" w:rsidRPr="00922AC8" w:rsidRDefault="00850659">
      <w:pPr>
        <w:spacing w:after="0" w:line="240" w:lineRule="auto"/>
        <w:jc w:val="both"/>
        <w:rPr>
          <w:rFonts w:ascii="PT Astra Serif" w:eastAsia="Times New Roman" w:hAnsi="PT Astra Serif" w:cs="Times New Roman"/>
          <w:b/>
          <w:color w:val="000000"/>
          <w:sz w:val="24"/>
          <w:szCs w:val="24"/>
        </w:rPr>
      </w:pPr>
      <w:r w:rsidRPr="00922AC8">
        <w:rPr>
          <w:rFonts w:ascii="PT Astra Serif" w:eastAsia="Times New Roman" w:hAnsi="PT Astra Serif" w:cs="Times New Roman"/>
          <w:b/>
          <w:color w:val="000000"/>
          <w:sz w:val="24"/>
          <w:szCs w:val="24"/>
        </w:rPr>
        <w:t>Условные обозначения:</w:t>
      </w:r>
    </w:p>
    <w:p w14:paraId="5E977F5C" w14:textId="77777777" w:rsidR="00176556" w:rsidRPr="00922AC8" w:rsidRDefault="00850659" w:rsidP="00A77932">
      <w:pPr>
        <w:widowControl w:val="0"/>
        <w:numPr>
          <w:ilvl w:val="0"/>
          <w:numId w:val="15"/>
        </w:numPr>
        <w:spacing w:after="0" w:line="240" w:lineRule="auto"/>
        <w:ind w:left="714" w:hanging="357"/>
        <w:jc w:val="both"/>
        <w:rPr>
          <w:rFonts w:ascii="PT Astra Serif" w:hAnsi="PT Astra Serif"/>
          <w:color w:val="000000"/>
          <w:sz w:val="24"/>
          <w:szCs w:val="24"/>
        </w:rPr>
      </w:pPr>
      <w:r w:rsidRPr="00922AC8">
        <w:rPr>
          <w:rFonts w:ascii="PT Astra Serif" w:eastAsia="Times New Roman" w:hAnsi="PT Astra Serif" w:cs="Times New Roman"/>
          <w:color w:val="000000"/>
          <w:sz w:val="24"/>
          <w:szCs w:val="24"/>
        </w:rPr>
        <w:t>информация (единица информации) учитывается в расчете нормативного количества материалов/единиц информации.</w:t>
      </w:r>
    </w:p>
    <w:p w14:paraId="74FDE3B4" w14:textId="77777777" w:rsidR="00176556" w:rsidRPr="00922AC8" w:rsidRDefault="00850659">
      <w:pPr>
        <w:widowControl w:val="0"/>
        <w:spacing w:after="0" w:line="240" w:lineRule="auto"/>
        <w:ind w:left="709" w:hanging="352"/>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b/>
          <w:color w:val="000000"/>
          <w:sz w:val="24"/>
          <w:szCs w:val="24"/>
        </w:rPr>
        <w:t>Х</w:t>
      </w:r>
      <w:r w:rsidRPr="00922AC8">
        <w:rPr>
          <w:rFonts w:ascii="PT Astra Serif" w:eastAsia="Times New Roman" w:hAnsi="PT Astra Serif" w:cs="Times New Roman"/>
          <w:color w:val="000000"/>
          <w:sz w:val="24"/>
          <w:szCs w:val="24"/>
        </w:rPr>
        <w:t xml:space="preserve">    информация (единица информации) </w:t>
      </w:r>
      <w:r w:rsidRPr="00922AC8">
        <w:rPr>
          <w:rFonts w:ascii="PT Astra Serif" w:eastAsia="Times New Roman" w:hAnsi="PT Astra Serif" w:cs="Times New Roman"/>
          <w:b/>
          <w:color w:val="000000"/>
          <w:sz w:val="24"/>
          <w:szCs w:val="24"/>
        </w:rPr>
        <w:t>не</w:t>
      </w:r>
      <w:r w:rsidRPr="00922AC8">
        <w:rPr>
          <w:rFonts w:ascii="PT Astra Serif" w:eastAsia="Times New Roman" w:hAnsi="PT Astra Serif" w:cs="Times New Roman"/>
          <w:color w:val="000000"/>
          <w:sz w:val="24"/>
          <w:szCs w:val="24"/>
        </w:rPr>
        <w:t xml:space="preserve"> учитывается в расчете нормативного количества материалов/единиц информации.</w:t>
      </w:r>
    </w:p>
    <w:p w14:paraId="4B157730"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14:paraId="118A3D97" w14:textId="77777777" w:rsidR="00176556" w:rsidRPr="00922AC8" w:rsidRDefault="00850659">
      <w:pPr>
        <w:spacing w:after="0" w:line="240" w:lineRule="auto"/>
        <w:jc w:val="both"/>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 В скобках указано минимально возможное количество материалов/единиц информации </w:t>
      </w:r>
      <w:r w:rsidRPr="00922AC8">
        <w:rPr>
          <w:rFonts w:ascii="PT Astra Serif" w:eastAsia="Times New Roman" w:hAnsi="PT Astra Serif" w:cs="Times New Roman"/>
          <w:b/>
          <w:color w:val="000000"/>
          <w:sz w:val="24"/>
          <w:szCs w:val="24"/>
        </w:rPr>
        <w:t>И</w:t>
      </w:r>
      <w:r w:rsidRPr="00922AC8">
        <w:rPr>
          <w:rFonts w:ascii="PT Astra Serif" w:eastAsia="Times New Roman" w:hAnsi="PT Astra Serif" w:cs="Times New Roman"/>
          <w:b/>
          <w:color w:val="000000"/>
          <w:sz w:val="24"/>
          <w:szCs w:val="24"/>
          <w:vertAlign w:val="subscript"/>
        </w:rPr>
        <w:t>норм</w:t>
      </w:r>
      <w:r w:rsidRPr="00922AC8">
        <w:rPr>
          <w:rFonts w:ascii="PT Astra Serif" w:eastAsia="Times New Roman" w:hAnsi="PT Astra Serif" w:cs="Times New Roman"/>
          <w:color w:val="000000"/>
          <w:sz w:val="24"/>
          <w:szCs w:val="24"/>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922AC8">
        <w:rPr>
          <w:rFonts w:ascii="PT Astra Serif" w:eastAsia="Times New Roman" w:hAnsi="PT Astra Serif" w:cs="Times New Roman"/>
          <w:color w:val="000000"/>
          <w:sz w:val="24"/>
          <w:szCs w:val="24"/>
        </w:rPr>
        <w:t>» - *).</w:t>
      </w:r>
      <w:proofErr w:type="gramEnd"/>
    </w:p>
    <w:p w14:paraId="7F697277" w14:textId="77777777" w:rsidR="00176556" w:rsidRPr="00922AC8" w:rsidRDefault="00176556">
      <w:pPr>
        <w:widowControl w:val="0"/>
        <w:spacing w:before="240" w:after="0" w:line="240" w:lineRule="auto"/>
        <w:rPr>
          <w:rFonts w:ascii="PT Astra Serif" w:eastAsia="Times New Roman" w:hAnsi="PT Astra Serif" w:cs="Times New Roman"/>
          <w:color w:val="000000"/>
          <w:sz w:val="24"/>
          <w:szCs w:val="24"/>
        </w:rPr>
      </w:pPr>
    </w:p>
    <w:p w14:paraId="1035D378" w14:textId="77777777" w:rsidR="00176556" w:rsidRPr="00922AC8" w:rsidRDefault="00176556">
      <w:pPr>
        <w:widowControl w:val="0"/>
        <w:spacing w:after="0" w:line="240" w:lineRule="auto"/>
        <w:jc w:val="right"/>
        <w:rPr>
          <w:rFonts w:ascii="PT Astra Serif" w:eastAsia="Times New Roman" w:hAnsi="PT Astra Serif" w:cs="Times New Roman"/>
          <w:b/>
          <w:color w:val="000000"/>
          <w:sz w:val="24"/>
          <w:szCs w:val="24"/>
        </w:rPr>
      </w:pPr>
      <w:bookmarkStart w:id="4" w:name="_lnxbz9"/>
      <w:bookmarkEnd w:id="4"/>
    </w:p>
    <w:p w14:paraId="7BFE5684" w14:textId="1537ABBE" w:rsidR="00176556" w:rsidRPr="00922AC8" w:rsidRDefault="007202C1">
      <w:pPr>
        <w:widowControl w:val="0"/>
        <w:spacing w:after="0" w:line="240" w:lineRule="auto"/>
        <w:jc w:val="center"/>
        <w:rPr>
          <w:rFonts w:ascii="PT Astra Serif" w:eastAsia="Times New Roman" w:hAnsi="PT Astra Serif" w:cs="Times New Roman"/>
          <w:b/>
          <w:color w:val="000000"/>
          <w:sz w:val="24"/>
          <w:szCs w:val="24"/>
        </w:rPr>
      </w:pPr>
      <w:bookmarkStart w:id="5" w:name="_35nkun2"/>
      <w:bookmarkEnd w:id="5"/>
      <w:r>
        <w:rPr>
          <w:rFonts w:ascii="PT Astra Serif" w:eastAsia="Times New Roman" w:hAnsi="PT Astra Serif" w:cs="Times New Roman"/>
          <w:b/>
          <w:color w:val="000000"/>
          <w:sz w:val="24"/>
          <w:szCs w:val="24"/>
        </w:rPr>
        <w:t>1.2.  Наличие и функционирование</w:t>
      </w:r>
      <w:r w:rsidR="00850659" w:rsidRPr="00922AC8">
        <w:rPr>
          <w:rFonts w:ascii="PT Astra Serif" w:eastAsia="Times New Roman" w:hAnsi="PT Astra Serif" w:cs="Times New Roman"/>
          <w:b/>
          <w:color w:val="000000"/>
          <w:sz w:val="24"/>
          <w:szCs w:val="24"/>
        </w:rPr>
        <w:t xml:space="preserve"> дистанционных способов взаимодействия с получателями услуг</w:t>
      </w:r>
    </w:p>
    <w:p w14:paraId="5202DB2B" w14:textId="13C45505" w:rsidR="00176556" w:rsidRPr="00922AC8" w:rsidRDefault="00850659" w:rsidP="00E37FBE">
      <w:pPr>
        <w:spacing w:after="0" w:line="240" w:lineRule="auto"/>
        <w:rPr>
          <w:rFonts w:ascii="PT Astra Serif" w:eastAsia="Times New Roman" w:hAnsi="PT Astra Serif" w:cs="Times New Roman"/>
          <w:i/>
          <w:color w:val="000000"/>
          <w:sz w:val="24"/>
          <w:szCs w:val="24"/>
        </w:rPr>
      </w:pPr>
      <w:bookmarkStart w:id="6" w:name="_1ksv4uv"/>
      <w:bookmarkEnd w:id="6"/>
      <w:r w:rsidRPr="00922AC8">
        <w:rPr>
          <w:rFonts w:ascii="PT Astra Serif" w:eastAsia="Times New Roman" w:hAnsi="PT Astra Serif" w:cs="Times New Roman"/>
          <w:color w:val="000000"/>
          <w:sz w:val="24"/>
          <w:szCs w:val="24"/>
        </w:rPr>
        <w:t xml:space="preserve"> </w:t>
      </w:r>
    </w:p>
    <w:tbl>
      <w:tblPr>
        <w:tblStyle w:val="StGen8"/>
        <w:tblW w:w="15986" w:type="dxa"/>
        <w:tblInd w:w="-426" w:type="dxa"/>
        <w:tblLayout w:type="fixed"/>
        <w:tblLook w:val="0400" w:firstRow="0" w:lastRow="0" w:firstColumn="0" w:lastColumn="0" w:noHBand="0" w:noVBand="1"/>
      </w:tblPr>
      <w:tblGrid>
        <w:gridCol w:w="1626"/>
        <w:gridCol w:w="4181"/>
        <w:gridCol w:w="992"/>
        <w:gridCol w:w="1276"/>
        <w:gridCol w:w="1704"/>
        <w:gridCol w:w="1698"/>
        <w:gridCol w:w="3193"/>
        <w:gridCol w:w="1316"/>
      </w:tblGrid>
      <w:tr w:rsidR="00176556" w:rsidRPr="007202C1" w14:paraId="2E0D7888" w14:textId="77777777">
        <w:trPr>
          <w:trHeight w:val="20"/>
        </w:trPr>
        <w:tc>
          <w:tcPr>
            <w:tcW w:w="16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9EDD9B" w14:textId="77777777" w:rsidR="00176556" w:rsidRPr="007202C1" w:rsidRDefault="00850659">
            <w:pPr>
              <w:widowControl w:val="0"/>
              <w:spacing w:after="0" w:line="216" w:lineRule="auto"/>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Критерий</w:t>
            </w:r>
          </w:p>
        </w:tc>
        <w:tc>
          <w:tcPr>
            <w:tcW w:w="41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86D1C" w14:textId="77777777" w:rsidR="00176556" w:rsidRPr="007202C1" w:rsidRDefault="00850659">
            <w:pPr>
              <w:widowControl w:val="0"/>
              <w:spacing w:after="0" w:line="216" w:lineRule="auto"/>
              <w:ind w:left="-70" w:right="-75"/>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Показатель</w:t>
            </w:r>
          </w:p>
        </w:tc>
        <w:tc>
          <w:tcPr>
            <w:tcW w:w="8863" w:type="dxa"/>
            <w:gridSpan w:val="5"/>
            <w:tcBorders>
              <w:top w:val="single" w:sz="4" w:space="0" w:color="000000"/>
              <w:left w:val="none" w:sz="4" w:space="0" w:color="000000"/>
              <w:right w:val="single" w:sz="4" w:space="0" w:color="000000"/>
            </w:tcBorders>
            <w:shd w:val="clear" w:color="auto" w:fill="D9D9D9"/>
            <w:vAlign w:val="center"/>
          </w:tcPr>
          <w:p w14:paraId="5F6E90EE" w14:textId="77777777" w:rsidR="00176556" w:rsidRPr="007202C1" w:rsidRDefault="00850659">
            <w:pPr>
              <w:widowControl w:val="0"/>
              <w:spacing w:after="0" w:line="216" w:lineRule="auto"/>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Результаты оценки</w:t>
            </w:r>
          </w:p>
        </w:tc>
        <w:tc>
          <w:tcPr>
            <w:tcW w:w="1316" w:type="dxa"/>
            <w:vMerge w:val="restart"/>
            <w:tcBorders>
              <w:top w:val="single" w:sz="4" w:space="0" w:color="000000"/>
              <w:left w:val="none" w:sz="4" w:space="0" w:color="000000"/>
              <w:right w:val="single" w:sz="4" w:space="0" w:color="000000"/>
            </w:tcBorders>
            <w:shd w:val="clear" w:color="auto" w:fill="D9D9D9"/>
            <w:vAlign w:val="center"/>
          </w:tcPr>
          <w:p w14:paraId="2FBAD86C" w14:textId="77777777" w:rsidR="00176556" w:rsidRPr="007202C1" w:rsidRDefault="00850659">
            <w:pPr>
              <w:widowControl w:val="0"/>
              <w:spacing w:after="0" w:line="216" w:lineRule="auto"/>
              <w:ind w:left="-112" w:right="-142"/>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Номер фото/ скриншота, иного документа, </w:t>
            </w:r>
            <w:proofErr w:type="gramStart"/>
            <w:r w:rsidRPr="007202C1">
              <w:rPr>
                <w:rFonts w:ascii="PT Astra Serif" w:eastAsia="Times New Roman" w:hAnsi="PT Astra Serif" w:cs="Times New Roman"/>
                <w:b/>
                <w:color w:val="000000"/>
              </w:rPr>
              <w:t>подтверж-дающего</w:t>
            </w:r>
            <w:proofErr w:type="gramEnd"/>
            <w:r w:rsidRPr="007202C1">
              <w:rPr>
                <w:rFonts w:ascii="PT Astra Serif" w:eastAsia="Times New Roman" w:hAnsi="PT Astra Serif" w:cs="Times New Roman"/>
                <w:b/>
                <w:color w:val="000000"/>
              </w:rPr>
              <w:t xml:space="preserve"> наличие информации</w:t>
            </w:r>
          </w:p>
        </w:tc>
      </w:tr>
      <w:tr w:rsidR="00176556" w:rsidRPr="007202C1" w14:paraId="4772AEAB" w14:textId="77777777" w:rsidTr="00176556">
        <w:trPr>
          <w:trHeight w:val="23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5D651" w14:textId="77777777" w:rsidR="00176556" w:rsidRPr="007202C1" w:rsidRDefault="00850659">
            <w:pPr>
              <w:widowControl w:val="0"/>
              <w:spacing w:after="0" w:line="216" w:lineRule="auto"/>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1. Открытость и доступность информации об организации </w:t>
            </w:r>
          </w:p>
        </w:tc>
        <w:tc>
          <w:tcPr>
            <w:tcW w:w="4181" w:type="dxa"/>
            <w:vMerge w:val="restart"/>
            <w:tcBorders>
              <w:top w:val="none" w:sz="4" w:space="0" w:color="000000"/>
              <w:left w:val="single" w:sz="4" w:space="0" w:color="000000"/>
              <w:right w:val="single" w:sz="4" w:space="0" w:color="000000"/>
            </w:tcBorders>
            <w:shd w:val="clear" w:color="auto" w:fill="D9D9D9"/>
            <w:vAlign w:val="center"/>
          </w:tcPr>
          <w:p w14:paraId="078BC443" w14:textId="77777777" w:rsidR="00176556" w:rsidRPr="007202C1" w:rsidRDefault="00850659">
            <w:pPr>
              <w:widowControl w:val="0"/>
              <w:spacing w:after="0" w:line="216"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1.2.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992" w:type="dxa"/>
            <w:vMerge w:val="restart"/>
            <w:tcBorders>
              <w:top w:val="single" w:sz="4" w:space="0" w:color="000000"/>
              <w:left w:val="none" w:sz="4" w:space="0" w:color="000000"/>
              <w:right w:val="single" w:sz="4" w:space="0" w:color="000000"/>
            </w:tcBorders>
            <w:shd w:val="clear" w:color="auto" w:fill="D9D9D9"/>
            <w:vAlign w:val="center"/>
          </w:tcPr>
          <w:p w14:paraId="17F4E1DC" w14:textId="77777777" w:rsidR="00176556" w:rsidRPr="007202C1" w:rsidRDefault="00850659">
            <w:pPr>
              <w:widowControl w:val="0"/>
              <w:spacing w:after="0" w:line="216"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наличие</w:t>
            </w:r>
          </w:p>
          <w:p w14:paraId="28896C25" w14:textId="77777777" w:rsidR="00176556" w:rsidRPr="007202C1" w:rsidRDefault="00850659">
            <w:pPr>
              <w:widowControl w:val="0"/>
              <w:spacing w:after="0" w:line="216" w:lineRule="auto"/>
              <w:ind w:left="-58" w:right="-63"/>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 да, </w:t>
            </w:r>
          </w:p>
          <w:p w14:paraId="3B069C43" w14:textId="77777777" w:rsidR="00176556" w:rsidRPr="007202C1" w:rsidRDefault="00850659">
            <w:pPr>
              <w:widowControl w:val="0"/>
              <w:spacing w:after="0" w:line="216" w:lineRule="auto"/>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i/>
                <w:color w:val="000000"/>
              </w:rPr>
              <w:t>0 - нет</w:t>
            </w:r>
          </w:p>
        </w:tc>
        <w:tc>
          <w:tcPr>
            <w:tcW w:w="2980" w:type="dxa"/>
            <w:gridSpan w:val="2"/>
            <w:tcBorders>
              <w:top w:val="single" w:sz="4" w:space="0" w:color="000000"/>
              <w:left w:val="none" w:sz="4" w:space="0" w:color="000000"/>
              <w:bottom w:val="single" w:sz="4" w:space="0" w:color="000000"/>
              <w:right w:val="single" w:sz="4" w:space="0" w:color="000000"/>
            </w:tcBorders>
            <w:shd w:val="clear" w:color="auto" w:fill="D9D9D9"/>
            <w:vAlign w:val="bottom"/>
          </w:tcPr>
          <w:p w14:paraId="07A5817F" w14:textId="77777777" w:rsidR="00176556" w:rsidRPr="007202C1" w:rsidRDefault="00850659">
            <w:pPr>
              <w:widowControl w:val="0"/>
              <w:spacing w:after="0" w:line="216" w:lineRule="auto"/>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функционирование </w:t>
            </w:r>
          </w:p>
        </w:tc>
        <w:tc>
          <w:tcPr>
            <w:tcW w:w="1698" w:type="dxa"/>
            <w:vMerge w:val="restart"/>
            <w:tcBorders>
              <w:top w:val="single" w:sz="4" w:space="0" w:color="000000"/>
              <w:left w:val="none" w:sz="4" w:space="0" w:color="000000"/>
              <w:right w:val="single" w:sz="4" w:space="0" w:color="000000"/>
            </w:tcBorders>
            <w:shd w:val="clear" w:color="auto" w:fill="D9D9D9"/>
          </w:tcPr>
          <w:p w14:paraId="73659FBA" w14:textId="77777777" w:rsidR="00176556" w:rsidRPr="007202C1" w:rsidRDefault="00850659">
            <w:pPr>
              <w:widowControl w:val="0"/>
              <w:spacing w:after="0" w:line="216" w:lineRule="auto"/>
              <w:ind w:right="-108"/>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итоговое значение </w:t>
            </w:r>
          </w:p>
          <w:p w14:paraId="1CADA46C" w14:textId="77777777" w:rsidR="00176556" w:rsidRPr="007202C1" w:rsidRDefault="00850659">
            <w:pPr>
              <w:widowControl w:val="0"/>
              <w:spacing w:after="0" w:line="216" w:lineRule="auto"/>
              <w:ind w:left="-58" w:right="-63"/>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произведение если значение в столбце 3 = 1, то произведение значений столбца 2 и 4,</w:t>
            </w:r>
          </w:p>
          <w:p w14:paraId="4C8994D5" w14:textId="77777777" w:rsidR="00176556" w:rsidRPr="007202C1" w:rsidRDefault="00850659">
            <w:pPr>
              <w:widowControl w:val="0"/>
              <w:spacing w:after="0" w:line="216" w:lineRule="auto"/>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i/>
                <w:color w:val="000000"/>
              </w:rPr>
              <w:t>если столбец 3=0, то «нет информации</w:t>
            </w:r>
          </w:p>
        </w:tc>
        <w:tc>
          <w:tcPr>
            <w:tcW w:w="3193" w:type="dxa"/>
            <w:vMerge w:val="restart"/>
            <w:tcBorders>
              <w:top w:val="single" w:sz="4" w:space="0" w:color="000000"/>
              <w:left w:val="none" w:sz="4" w:space="0" w:color="000000"/>
              <w:right w:val="single" w:sz="4" w:space="0" w:color="000000"/>
            </w:tcBorders>
            <w:shd w:val="clear" w:color="auto" w:fill="D9D9D9"/>
          </w:tcPr>
          <w:p w14:paraId="551F81CD" w14:textId="77777777" w:rsidR="00176556" w:rsidRPr="007202C1" w:rsidRDefault="00850659">
            <w:pPr>
              <w:widowControl w:val="0"/>
              <w:spacing w:after="0" w:line="216" w:lineRule="auto"/>
              <w:ind w:left="-58" w:right="-63"/>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Комментарии, замечания, выявленные недостатки</w:t>
            </w:r>
          </w:p>
        </w:tc>
        <w:tc>
          <w:tcPr>
            <w:tcW w:w="1316" w:type="dxa"/>
            <w:vMerge/>
            <w:tcBorders>
              <w:top w:val="single" w:sz="4" w:space="0" w:color="000000"/>
              <w:left w:val="none" w:sz="4" w:space="0" w:color="000000"/>
              <w:right w:val="single" w:sz="4" w:space="0" w:color="000000"/>
            </w:tcBorders>
            <w:shd w:val="clear" w:color="auto" w:fill="D9D9D9"/>
            <w:vAlign w:val="center"/>
          </w:tcPr>
          <w:p w14:paraId="34C367D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7202C1" w14:paraId="30734201"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3A59F"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vMerge/>
            <w:tcBorders>
              <w:top w:val="none" w:sz="4" w:space="0" w:color="000000"/>
              <w:left w:val="single" w:sz="4" w:space="0" w:color="000000"/>
              <w:right w:val="single" w:sz="4" w:space="0" w:color="000000"/>
            </w:tcBorders>
            <w:shd w:val="clear" w:color="auto" w:fill="D9D9D9"/>
            <w:vAlign w:val="center"/>
          </w:tcPr>
          <w:p w14:paraId="421593E3"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992" w:type="dxa"/>
            <w:vMerge/>
            <w:tcBorders>
              <w:top w:val="single" w:sz="4" w:space="0" w:color="000000"/>
              <w:left w:val="none" w:sz="4" w:space="0" w:color="000000"/>
              <w:right w:val="single" w:sz="4" w:space="0" w:color="000000"/>
            </w:tcBorders>
            <w:shd w:val="clear" w:color="auto" w:fill="D9D9D9"/>
            <w:vAlign w:val="center"/>
          </w:tcPr>
          <w:p w14:paraId="50D73E1C"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D9D9D9"/>
            <w:vAlign w:val="center"/>
          </w:tcPr>
          <w:p w14:paraId="6C769F6C" w14:textId="77777777" w:rsidR="00176556" w:rsidRPr="007202C1" w:rsidRDefault="00850659">
            <w:pPr>
              <w:widowControl w:val="0"/>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проводилась ли проверка:</w:t>
            </w:r>
          </w:p>
          <w:p w14:paraId="1DCED79D" w14:textId="77777777" w:rsidR="00176556" w:rsidRPr="007202C1" w:rsidRDefault="00850659">
            <w:pPr>
              <w:widowControl w:val="0"/>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 да, </w:t>
            </w:r>
          </w:p>
          <w:p w14:paraId="233272BC" w14:textId="77777777" w:rsidR="00176556" w:rsidRPr="007202C1" w:rsidRDefault="00850659">
            <w:pPr>
              <w:widowControl w:val="0"/>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 – нет</w:t>
            </w:r>
          </w:p>
        </w:tc>
        <w:tc>
          <w:tcPr>
            <w:tcW w:w="1704" w:type="dxa"/>
            <w:tcBorders>
              <w:top w:val="none" w:sz="4" w:space="0" w:color="000000"/>
              <w:left w:val="none" w:sz="4" w:space="0" w:color="000000"/>
              <w:bottom w:val="single" w:sz="4" w:space="0" w:color="000000"/>
              <w:right w:val="single" w:sz="4" w:space="0" w:color="000000"/>
            </w:tcBorders>
            <w:shd w:val="clear" w:color="auto" w:fill="D9D9D9"/>
            <w:vAlign w:val="center"/>
          </w:tcPr>
          <w:p w14:paraId="616861D3" w14:textId="77777777" w:rsidR="00176556" w:rsidRPr="007202C1" w:rsidRDefault="00850659">
            <w:pPr>
              <w:widowControl w:val="0"/>
              <w:spacing w:after="0" w:line="216" w:lineRule="auto"/>
              <w:ind w:left="-39" w:right="-34"/>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да, 0,5 – не в полной мере (несоответствие более 60% установленных требований/ рекомендаций),</w:t>
            </w:r>
          </w:p>
          <w:p w14:paraId="7C7DB916"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0 - нет</w:t>
            </w:r>
          </w:p>
        </w:tc>
        <w:tc>
          <w:tcPr>
            <w:tcW w:w="1698" w:type="dxa"/>
            <w:vMerge/>
            <w:tcBorders>
              <w:top w:val="single" w:sz="4" w:space="0" w:color="000000"/>
              <w:left w:val="none" w:sz="4" w:space="0" w:color="000000"/>
              <w:right w:val="single" w:sz="4" w:space="0" w:color="000000"/>
            </w:tcBorders>
            <w:shd w:val="clear" w:color="auto" w:fill="D9D9D9"/>
          </w:tcPr>
          <w:p w14:paraId="7E326E3C"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3193" w:type="dxa"/>
            <w:vMerge/>
            <w:tcBorders>
              <w:top w:val="single" w:sz="4" w:space="0" w:color="000000"/>
              <w:left w:val="none" w:sz="4" w:space="0" w:color="000000"/>
              <w:right w:val="single" w:sz="4" w:space="0" w:color="000000"/>
            </w:tcBorders>
            <w:shd w:val="clear" w:color="auto" w:fill="D9D9D9"/>
          </w:tcPr>
          <w:p w14:paraId="6FBBEDB4"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316" w:type="dxa"/>
            <w:vMerge/>
            <w:tcBorders>
              <w:top w:val="single" w:sz="4" w:space="0" w:color="000000"/>
              <w:left w:val="none" w:sz="4" w:space="0" w:color="000000"/>
              <w:right w:val="single" w:sz="4" w:space="0" w:color="000000"/>
            </w:tcBorders>
            <w:shd w:val="clear" w:color="auto" w:fill="D9D9D9"/>
            <w:vAlign w:val="center"/>
          </w:tcPr>
          <w:p w14:paraId="179B009D"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7202C1" w14:paraId="5DC9B5C1"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7F854"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left w:val="single" w:sz="4" w:space="0" w:color="000000"/>
              <w:bottom w:val="single" w:sz="4" w:space="0" w:color="000000"/>
              <w:right w:val="single" w:sz="4" w:space="0" w:color="000000"/>
            </w:tcBorders>
            <w:shd w:val="clear" w:color="auto" w:fill="auto"/>
            <w:vAlign w:val="center"/>
          </w:tcPr>
          <w:p w14:paraId="3CBE91CC" w14:textId="77777777" w:rsidR="00176556" w:rsidRPr="007202C1" w:rsidRDefault="00850659">
            <w:pPr>
              <w:widowControl w:val="0"/>
              <w:spacing w:after="0" w:line="216" w:lineRule="auto"/>
              <w:ind w:left="454"/>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1</w:t>
            </w:r>
          </w:p>
        </w:tc>
        <w:tc>
          <w:tcPr>
            <w:tcW w:w="992" w:type="dxa"/>
            <w:tcBorders>
              <w:left w:val="none" w:sz="4" w:space="0" w:color="000000"/>
              <w:bottom w:val="single" w:sz="4" w:space="0" w:color="000000"/>
              <w:right w:val="single" w:sz="4" w:space="0" w:color="000000"/>
            </w:tcBorders>
            <w:shd w:val="clear" w:color="auto" w:fill="auto"/>
            <w:vAlign w:val="bottom"/>
          </w:tcPr>
          <w:p w14:paraId="75EC0C6F"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2</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14:paraId="7BA5E98B"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3</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bottom"/>
          </w:tcPr>
          <w:p w14:paraId="26FD7701"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4</w:t>
            </w:r>
          </w:p>
        </w:tc>
        <w:tc>
          <w:tcPr>
            <w:tcW w:w="1698" w:type="dxa"/>
            <w:tcBorders>
              <w:left w:val="none" w:sz="4" w:space="0" w:color="000000"/>
              <w:bottom w:val="single" w:sz="4" w:space="0" w:color="000000"/>
              <w:right w:val="single" w:sz="4" w:space="0" w:color="000000"/>
            </w:tcBorders>
          </w:tcPr>
          <w:p w14:paraId="64CB1E6E"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5</w:t>
            </w:r>
          </w:p>
        </w:tc>
        <w:tc>
          <w:tcPr>
            <w:tcW w:w="3193" w:type="dxa"/>
            <w:tcBorders>
              <w:left w:val="none" w:sz="4" w:space="0" w:color="000000"/>
              <w:bottom w:val="single" w:sz="4" w:space="0" w:color="000000"/>
              <w:right w:val="single" w:sz="4" w:space="0" w:color="000000"/>
            </w:tcBorders>
          </w:tcPr>
          <w:p w14:paraId="5F5B3D39"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6</w:t>
            </w:r>
          </w:p>
        </w:tc>
        <w:tc>
          <w:tcPr>
            <w:tcW w:w="1316" w:type="dxa"/>
            <w:tcBorders>
              <w:left w:val="none" w:sz="4" w:space="0" w:color="000000"/>
              <w:bottom w:val="single" w:sz="4" w:space="0" w:color="000000"/>
              <w:right w:val="single" w:sz="4" w:space="0" w:color="000000"/>
            </w:tcBorders>
          </w:tcPr>
          <w:p w14:paraId="4A4896B0"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5EF3A42E"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E8276"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14:paraId="44EF9812"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Телефон (по указанному номеру отвечает сотрудник организации, общается вежливо и предоставляет ответы на вопросы получателя услуг)</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36A9D503" w14:textId="60724B2F"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2C5DB234" w14:textId="22E9050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218A2DC3" w14:textId="762274D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4D0A6682" w14:textId="545C5B2B"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31C9648C" w14:textId="3EB4B027" w:rsidR="00176556" w:rsidRPr="007202C1" w:rsidRDefault="00176556">
            <w:pPr>
              <w:widowControl w:val="0"/>
              <w:spacing w:after="0" w:line="216" w:lineRule="auto"/>
              <w:ind w:left="-90" w:right="-100"/>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16232FF6" w14:textId="77777777" w:rsidR="00176556" w:rsidRPr="007202C1" w:rsidRDefault="00176556">
            <w:pPr>
              <w:widowControl w:val="0"/>
              <w:spacing w:after="0" w:line="216" w:lineRule="auto"/>
              <w:ind w:left="-35"/>
              <w:jc w:val="center"/>
              <w:rPr>
                <w:rFonts w:ascii="PT Astra Serif" w:eastAsia="Times New Roman" w:hAnsi="PT Astra Serif" w:cs="Times New Roman"/>
                <w:color w:val="000000"/>
              </w:rPr>
            </w:pPr>
          </w:p>
        </w:tc>
      </w:tr>
      <w:tr w:rsidR="00176556" w:rsidRPr="007202C1" w14:paraId="1CE31162"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E568F"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14:paraId="297B8604"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02D107AC" w14:textId="77D54ACA"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281FF826" w14:textId="1FD635A9"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6D7F9927" w14:textId="32E8962E"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53236BB9" w14:textId="76F86932"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62551BE2" w14:textId="6C100C4C"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761BA057"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5ADF6236" w14:textId="77777777">
        <w:trPr>
          <w:trHeight w:val="53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EA61B"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08D73AEB"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Электронные сервисы (указанные сервисы позволяют оставить сообщение, коммуникация по обращению ведется непосредственно на сайте или через внешние сервисы (почта, чат, мессенджер и пр.), консультация предоставляется в полном объеме по запрос):</w:t>
            </w:r>
          </w:p>
          <w:p w14:paraId="43FC0C6F" w14:textId="77777777" w:rsidR="00176556" w:rsidRPr="007202C1" w:rsidRDefault="00850659">
            <w:pPr>
              <w:widowControl w:val="0"/>
              <w:spacing w:after="0" w:line="216" w:lineRule="auto"/>
              <w:ind w:left="454"/>
              <w:rPr>
                <w:rFonts w:ascii="PT Astra Serif" w:eastAsia="Times New Roman" w:hAnsi="PT Astra Serif" w:cs="Times New Roman"/>
                <w:color w:val="000000"/>
              </w:rPr>
            </w:pPr>
            <w:r w:rsidRPr="007202C1">
              <w:rPr>
                <w:rFonts w:ascii="PT Astra Serif" w:eastAsia="Times New Roman" w:hAnsi="PT Astra Serif" w:cs="Times New Roman"/>
                <w:color w:val="000000"/>
              </w:rPr>
              <w:t>- форма для подачи электронного обращения (жалобы, предложения)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5C79B" w14:textId="0985EE0B"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75183" w14:textId="7EEDF2BB"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bottom"/>
          </w:tcPr>
          <w:p w14:paraId="487EDE03" w14:textId="2974BFC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bottom"/>
          </w:tcPr>
          <w:p w14:paraId="4618079C" w14:textId="4CA322A4"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vAlign w:val="bottom"/>
          </w:tcPr>
          <w:p w14:paraId="22E8C271" w14:textId="2B5478C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56782990"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20BAED18" w14:textId="77777777">
        <w:trPr>
          <w:trHeight w:val="153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796D8"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71F2C584" w14:textId="77777777" w:rsidR="00176556" w:rsidRPr="007202C1" w:rsidRDefault="00850659">
            <w:pPr>
              <w:widowControl w:val="0"/>
              <w:spacing w:after="0" w:line="216" w:lineRule="auto"/>
              <w:ind w:left="454"/>
              <w:rPr>
                <w:rFonts w:ascii="PT Astra Serif" w:eastAsia="Times New Roman" w:hAnsi="PT Astra Serif" w:cs="Times New Roman"/>
                <w:color w:val="000000"/>
              </w:rPr>
            </w:pPr>
            <w:r w:rsidRPr="007202C1">
              <w:rPr>
                <w:rFonts w:ascii="PT Astra Serif" w:eastAsia="Times New Roman" w:hAnsi="PT Astra Serif" w:cs="Times New Roman"/>
                <w:color w:val="000000"/>
              </w:rPr>
              <w:t>- получение консультации по оказываемым услугам и пр.</w:t>
            </w:r>
          </w:p>
          <w:p w14:paraId="09904C1F" w14:textId="77777777" w:rsidR="00176556" w:rsidRPr="007202C1" w:rsidRDefault="00176556">
            <w:pPr>
              <w:widowControl w:val="0"/>
              <w:spacing w:after="0" w:line="216" w:lineRule="auto"/>
              <w:ind w:left="40"/>
              <w:rPr>
                <w:rFonts w:ascii="PT Astra Serif" w:eastAsia="Times New Roman" w:hAnsi="PT Astra Serif" w:cs="Times New Roman"/>
                <w:color w:val="000000"/>
              </w:rPr>
            </w:pP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14:paraId="7FC4FBC7" w14:textId="71E5F1F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14:paraId="42FBFC2D" w14:textId="4C2CE8A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14:paraId="58061FFD" w14:textId="7BB43A48"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center"/>
          </w:tcPr>
          <w:p w14:paraId="7E061E59" w14:textId="7209C414"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tcPr>
          <w:p w14:paraId="4BC73CAF" w14:textId="62A9DF94"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356FE542"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572CA9CB" w14:textId="77777777">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67C93"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585D87C"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Раздел «Часто задаваемые вопросы»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5ACEF904" w14:textId="3BF00DFC"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14:paraId="513404D7" w14:textId="79794243"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14:paraId="53AA85A5" w14:textId="5A3334B1"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single" w:sz="4" w:space="0" w:color="000000"/>
              <w:left w:val="none" w:sz="4" w:space="0" w:color="000000"/>
              <w:bottom w:val="single" w:sz="4" w:space="0" w:color="000000"/>
              <w:right w:val="single" w:sz="4" w:space="0" w:color="000000"/>
            </w:tcBorders>
            <w:vAlign w:val="center"/>
          </w:tcPr>
          <w:p w14:paraId="4FD5E71A" w14:textId="1D80330D"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single" w:sz="4" w:space="0" w:color="000000"/>
              <w:left w:val="none" w:sz="4" w:space="0" w:color="000000"/>
              <w:bottom w:val="single" w:sz="4" w:space="0" w:color="000000"/>
              <w:right w:val="single" w:sz="4" w:space="0" w:color="000000"/>
            </w:tcBorders>
          </w:tcPr>
          <w:p w14:paraId="5C0FBA51"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single" w:sz="4" w:space="0" w:color="000000"/>
              <w:left w:val="none" w:sz="4" w:space="0" w:color="000000"/>
              <w:bottom w:val="single" w:sz="4" w:space="0" w:color="000000"/>
              <w:right w:val="single" w:sz="4" w:space="0" w:color="000000"/>
            </w:tcBorders>
          </w:tcPr>
          <w:p w14:paraId="626BA884"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2777E4E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AA26A"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6B5BC42"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65042490" w14:textId="467258E1"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6AFB9A6D" w14:textId="55D0CDC1"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516039F0" w14:textId="7A02BB1A"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739B8D38" w14:textId="035549F4"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215524F2" w14:textId="29F30B95"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w:t>
            </w:r>
          </w:p>
        </w:tc>
        <w:tc>
          <w:tcPr>
            <w:tcW w:w="1316" w:type="dxa"/>
            <w:tcBorders>
              <w:top w:val="none" w:sz="4" w:space="0" w:color="000000"/>
              <w:left w:val="none" w:sz="4" w:space="0" w:color="000000"/>
              <w:bottom w:val="single" w:sz="4" w:space="0" w:color="000000"/>
              <w:right w:val="single" w:sz="4" w:space="0" w:color="000000"/>
            </w:tcBorders>
          </w:tcPr>
          <w:p w14:paraId="5A77229E"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2ED4AAC2" w14:textId="77777777" w:rsidTr="00176556">
        <w:trPr>
          <w:trHeight w:val="25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58C7F"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2D3BB36A" w14:textId="77777777" w:rsidR="00176556" w:rsidRPr="007202C1" w:rsidRDefault="00850659">
            <w:pPr>
              <w:widowControl w:val="0"/>
              <w:spacing w:after="0" w:line="216" w:lineRule="auto"/>
              <w:ind w:left="40"/>
              <w:rPr>
                <w:rFonts w:ascii="PT Astra Serif" w:eastAsia="Times New Roman" w:hAnsi="PT Astra Serif" w:cs="Times New Roman"/>
                <w:color w:val="000000"/>
              </w:rPr>
            </w:pPr>
            <w:r w:rsidRPr="007202C1">
              <w:rPr>
                <w:rFonts w:ascii="PT Astra Serif" w:eastAsia="Times New Roman" w:hAnsi="PT Astra Serif" w:cs="Times New Roman"/>
                <w:color w:val="000000"/>
              </w:rPr>
              <w:t>Иное (указать)</w:t>
            </w:r>
          </w:p>
        </w:tc>
        <w:tc>
          <w:tcPr>
            <w:tcW w:w="992" w:type="dxa"/>
            <w:vMerge w:val="restart"/>
            <w:tcBorders>
              <w:top w:val="none" w:sz="4" w:space="0" w:color="000000"/>
              <w:left w:val="none" w:sz="4" w:space="0" w:color="000000"/>
              <w:right w:val="single" w:sz="4" w:space="0" w:color="000000"/>
            </w:tcBorders>
            <w:shd w:val="clear" w:color="auto" w:fill="auto"/>
            <w:vAlign w:val="bottom"/>
          </w:tcPr>
          <w:p w14:paraId="665EA3BA" w14:textId="48D0F593"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vMerge w:val="restart"/>
            <w:tcBorders>
              <w:top w:val="none" w:sz="4" w:space="0" w:color="000000"/>
              <w:left w:val="none" w:sz="4" w:space="0" w:color="000000"/>
              <w:right w:val="single" w:sz="4" w:space="0" w:color="000000"/>
            </w:tcBorders>
            <w:shd w:val="clear" w:color="auto" w:fill="auto"/>
            <w:vAlign w:val="bottom"/>
          </w:tcPr>
          <w:p w14:paraId="57BBF594" w14:textId="3FD77C86"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vMerge w:val="restart"/>
            <w:tcBorders>
              <w:top w:val="none" w:sz="4" w:space="0" w:color="000000"/>
              <w:left w:val="none" w:sz="4" w:space="0" w:color="000000"/>
              <w:right w:val="single" w:sz="4" w:space="0" w:color="000000"/>
            </w:tcBorders>
            <w:shd w:val="clear" w:color="auto" w:fill="auto"/>
            <w:vAlign w:val="bottom"/>
          </w:tcPr>
          <w:p w14:paraId="60C914E4" w14:textId="45393C9F"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vMerge w:val="restart"/>
            <w:tcBorders>
              <w:top w:val="none" w:sz="4" w:space="0" w:color="000000"/>
              <w:left w:val="none" w:sz="4" w:space="0" w:color="000000"/>
              <w:right w:val="single" w:sz="4" w:space="0" w:color="000000"/>
            </w:tcBorders>
            <w:vAlign w:val="bottom"/>
          </w:tcPr>
          <w:p w14:paraId="1D335EC6" w14:textId="2BC87B91"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vMerge w:val="restart"/>
            <w:tcBorders>
              <w:top w:val="none" w:sz="4" w:space="0" w:color="000000"/>
              <w:left w:val="none" w:sz="4" w:space="0" w:color="000000"/>
              <w:right w:val="single" w:sz="4" w:space="0" w:color="000000"/>
            </w:tcBorders>
            <w:vAlign w:val="bottom"/>
          </w:tcPr>
          <w:p w14:paraId="56C793A4"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vMerge w:val="restart"/>
            <w:tcBorders>
              <w:top w:val="none" w:sz="4" w:space="0" w:color="000000"/>
              <w:left w:val="none" w:sz="4" w:space="0" w:color="000000"/>
              <w:right w:val="single" w:sz="4" w:space="0" w:color="000000"/>
            </w:tcBorders>
          </w:tcPr>
          <w:p w14:paraId="4177DFE2"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7FA32DA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79D29"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4C44E8B6" w14:textId="77777777" w:rsidR="00176556" w:rsidRPr="007202C1" w:rsidRDefault="00850659">
            <w:pPr>
              <w:widowControl w:val="0"/>
              <w:spacing w:after="0" w:line="216" w:lineRule="auto"/>
              <w:ind w:left="454"/>
              <w:rPr>
                <w:rFonts w:ascii="PT Astra Serif" w:eastAsia="Times New Roman" w:hAnsi="PT Astra Serif" w:cs="Times New Roman"/>
                <w:color w:val="000000"/>
              </w:rPr>
            </w:pPr>
            <w:r w:rsidRPr="007202C1">
              <w:rPr>
                <w:rFonts w:ascii="PT Astra Serif" w:eastAsia="Times New Roman" w:hAnsi="PT Astra Serif" w:cs="Times New Roman"/>
                <w:color w:val="000000"/>
              </w:rPr>
              <w:t>- чат-бот с получателями услуги</w:t>
            </w:r>
          </w:p>
        </w:tc>
        <w:tc>
          <w:tcPr>
            <w:tcW w:w="992" w:type="dxa"/>
            <w:vMerge/>
            <w:tcBorders>
              <w:top w:val="none" w:sz="4" w:space="0" w:color="000000"/>
              <w:left w:val="none" w:sz="4" w:space="0" w:color="000000"/>
              <w:right w:val="single" w:sz="4" w:space="0" w:color="000000"/>
            </w:tcBorders>
            <w:shd w:val="clear" w:color="auto" w:fill="auto"/>
            <w:vAlign w:val="bottom"/>
          </w:tcPr>
          <w:p w14:paraId="0AA07E83"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276" w:type="dxa"/>
            <w:vMerge/>
            <w:tcBorders>
              <w:top w:val="none" w:sz="4" w:space="0" w:color="000000"/>
              <w:left w:val="none" w:sz="4" w:space="0" w:color="000000"/>
              <w:right w:val="single" w:sz="4" w:space="0" w:color="000000"/>
            </w:tcBorders>
            <w:shd w:val="clear" w:color="auto" w:fill="auto"/>
            <w:vAlign w:val="bottom"/>
          </w:tcPr>
          <w:p w14:paraId="4A222CC0"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704" w:type="dxa"/>
            <w:vMerge/>
            <w:tcBorders>
              <w:top w:val="none" w:sz="4" w:space="0" w:color="000000"/>
              <w:left w:val="none" w:sz="4" w:space="0" w:color="000000"/>
              <w:right w:val="single" w:sz="4" w:space="0" w:color="000000"/>
            </w:tcBorders>
            <w:shd w:val="clear" w:color="auto" w:fill="auto"/>
            <w:vAlign w:val="bottom"/>
          </w:tcPr>
          <w:p w14:paraId="1C1B8E54"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698" w:type="dxa"/>
            <w:vMerge/>
            <w:tcBorders>
              <w:top w:val="none" w:sz="4" w:space="0" w:color="000000"/>
              <w:left w:val="none" w:sz="4" w:space="0" w:color="000000"/>
              <w:right w:val="single" w:sz="4" w:space="0" w:color="000000"/>
            </w:tcBorders>
            <w:vAlign w:val="bottom"/>
          </w:tcPr>
          <w:p w14:paraId="682FF86A"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3193" w:type="dxa"/>
            <w:vMerge/>
            <w:tcBorders>
              <w:top w:val="none" w:sz="4" w:space="0" w:color="000000"/>
              <w:left w:val="none" w:sz="4" w:space="0" w:color="000000"/>
              <w:right w:val="single" w:sz="4" w:space="0" w:color="000000"/>
            </w:tcBorders>
            <w:vAlign w:val="bottom"/>
          </w:tcPr>
          <w:p w14:paraId="1359FACA"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1316" w:type="dxa"/>
            <w:vMerge/>
            <w:tcBorders>
              <w:top w:val="none" w:sz="4" w:space="0" w:color="000000"/>
              <w:left w:val="none" w:sz="4" w:space="0" w:color="000000"/>
              <w:right w:val="single" w:sz="4" w:space="0" w:color="000000"/>
            </w:tcBorders>
          </w:tcPr>
          <w:p w14:paraId="7DF6C9A8"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7202C1" w14:paraId="089F3B7F" w14:textId="77777777">
        <w:trPr>
          <w:trHeight w:val="981"/>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BA18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690FCE78" w14:textId="77777777" w:rsidR="00176556" w:rsidRPr="007202C1" w:rsidRDefault="00850659">
            <w:pPr>
              <w:widowControl w:val="0"/>
              <w:spacing w:after="0" w:line="216" w:lineRule="auto"/>
              <w:ind w:left="454"/>
              <w:rPr>
                <w:rFonts w:ascii="PT Astra Serif" w:eastAsia="Times New Roman" w:hAnsi="PT Astra Serif" w:cs="Times New Roman"/>
                <w:color w:val="000000"/>
              </w:rPr>
            </w:pPr>
            <w:r w:rsidRPr="007202C1">
              <w:rPr>
                <w:rFonts w:ascii="PT Astra Serif" w:eastAsia="Times New Roman" w:hAnsi="PT Astra Serif" w:cs="Times New Roman"/>
                <w:color w:val="000000"/>
              </w:rPr>
              <w:t>- ссылки на социальные сети</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1E70AE0F" w14:textId="0A5A63CD"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63D22E78" w14:textId="493ED411"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114D9434" w14:textId="281503C8"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683B43DD" w14:textId="34D69B6A"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44A75F3C" w14:textId="727B5978"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63FD547D"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1D6ECBD7"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A22D1"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02D6A829" w14:textId="77777777" w:rsidR="00176556" w:rsidRPr="007202C1" w:rsidRDefault="00850659">
            <w:pPr>
              <w:widowControl w:val="0"/>
              <w:spacing w:after="0" w:line="216" w:lineRule="auto"/>
              <w:ind w:left="454"/>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ссылка на формирование обращения на </w:t>
            </w:r>
            <w:proofErr w:type="gramStart"/>
            <w:r w:rsidRPr="007202C1">
              <w:rPr>
                <w:rFonts w:ascii="PT Astra Serif" w:eastAsia="Times New Roman" w:hAnsi="PT Astra Serif" w:cs="Times New Roman"/>
                <w:color w:val="000000"/>
              </w:rPr>
              <w:t>Едином</w:t>
            </w:r>
            <w:proofErr w:type="gramEnd"/>
            <w:r w:rsidRPr="007202C1">
              <w:rPr>
                <w:rFonts w:ascii="PT Astra Serif" w:eastAsia="Times New Roman" w:hAnsi="PT Astra Serif" w:cs="Times New Roman"/>
                <w:color w:val="000000"/>
              </w:rPr>
              <w:t xml:space="preserve"> портала государственных и муниципальных услуг (ЕПГУ)</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7FFDE683" w14:textId="7126A456"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14:paraId="4A812395" w14:textId="2C526CDA"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14:paraId="573EDC93" w14:textId="233E691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21A0DE41" w14:textId="48B357DC"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3193" w:type="dxa"/>
            <w:tcBorders>
              <w:top w:val="none" w:sz="4" w:space="0" w:color="000000"/>
              <w:left w:val="none" w:sz="4" w:space="0" w:color="000000"/>
              <w:bottom w:val="single" w:sz="4" w:space="0" w:color="000000"/>
              <w:right w:val="single" w:sz="4" w:space="0" w:color="000000"/>
            </w:tcBorders>
          </w:tcPr>
          <w:p w14:paraId="337B17D7" w14:textId="012455E5"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144E5DBD"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r w:rsidR="00176556" w:rsidRPr="007202C1" w14:paraId="3A301BD9" w14:textId="77777777">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EC914"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14:paraId="06C4D32B" w14:textId="77777777" w:rsidR="00176556" w:rsidRPr="007202C1" w:rsidRDefault="00850659">
            <w:pPr>
              <w:widowControl w:val="0"/>
              <w:spacing w:after="0" w:line="216" w:lineRule="auto"/>
              <w:rPr>
                <w:rFonts w:ascii="PT Astra Serif" w:eastAsia="Times New Roman" w:hAnsi="PT Astra Serif" w:cs="Times New Roman"/>
                <w:b/>
                <w:color w:val="000000"/>
              </w:rPr>
            </w:pPr>
            <w:r w:rsidRPr="007202C1">
              <w:rPr>
                <w:rFonts w:ascii="PT Astra Serif" w:eastAsia="Times New Roman" w:hAnsi="PT Astra Serif" w:cs="Times New Roman"/>
                <w:b/>
                <w:color w:val="000000"/>
              </w:rPr>
              <w:t>ВСЕГО дистанционных способов взаимодействия</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14:paraId="47E5D65D" w14:textId="6DFE4EBF"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2980" w:type="dxa"/>
            <w:gridSpan w:val="2"/>
            <w:tcBorders>
              <w:top w:val="none" w:sz="4" w:space="0" w:color="000000"/>
              <w:left w:val="none" w:sz="4" w:space="0" w:color="000000"/>
              <w:bottom w:val="single" w:sz="4" w:space="0" w:color="000000"/>
              <w:right w:val="single" w:sz="4" w:space="0" w:color="000000"/>
            </w:tcBorders>
            <w:shd w:val="clear" w:color="auto" w:fill="000000"/>
            <w:vAlign w:val="center"/>
          </w:tcPr>
          <w:p w14:paraId="575D7B09"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698" w:type="dxa"/>
            <w:tcBorders>
              <w:top w:val="none" w:sz="4" w:space="0" w:color="000000"/>
              <w:left w:val="none" w:sz="4" w:space="0" w:color="000000"/>
              <w:bottom w:val="single" w:sz="4" w:space="0" w:color="000000"/>
              <w:right w:val="single" w:sz="4" w:space="0" w:color="000000"/>
            </w:tcBorders>
            <w:vAlign w:val="center"/>
          </w:tcPr>
          <w:p w14:paraId="3845EC86" w14:textId="77777777" w:rsidR="00176556" w:rsidRPr="007202C1" w:rsidRDefault="00850659">
            <w:pPr>
              <w:widowControl w:val="0"/>
              <w:spacing w:after="0" w:line="216" w:lineRule="auto"/>
              <w:jc w:val="center"/>
              <w:rPr>
                <w:rFonts w:ascii="PT Astra Serif" w:eastAsia="Times New Roman" w:hAnsi="PT Astra Serif" w:cs="Times New Roman"/>
                <w:color w:val="000000"/>
              </w:rPr>
            </w:pPr>
            <w:r w:rsidRPr="007202C1">
              <w:rPr>
                <w:rFonts w:ascii="PT Astra Serif" w:eastAsia="Times New Roman" w:hAnsi="PT Astra Serif" w:cs="Times New Roman"/>
                <w:color w:val="000000"/>
              </w:rPr>
              <w:t>4</w:t>
            </w:r>
          </w:p>
          <w:p w14:paraId="6D8FABDD" w14:textId="77777777" w:rsidR="00176556" w:rsidRPr="007202C1" w:rsidRDefault="00850659">
            <w:pPr>
              <w:widowControl w:val="0"/>
              <w:spacing w:after="0" w:line="216"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сумма по столбцу</w:t>
            </w:r>
            <w:r w:rsidRPr="007202C1">
              <w:rPr>
                <w:rFonts w:ascii="PT Astra Serif" w:eastAsia="Times New Roman" w:hAnsi="PT Astra Serif" w:cs="Times New Roman"/>
                <w:i/>
                <w:color w:val="000000"/>
                <w:vertAlign w:val="superscript"/>
              </w:rPr>
              <w:footnoteReference w:id="7"/>
            </w:r>
          </w:p>
        </w:tc>
        <w:tc>
          <w:tcPr>
            <w:tcW w:w="3193" w:type="dxa"/>
            <w:tcBorders>
              <w:top w:val="none" w:sz="4" w:space="0" w:color="000000"/>
              <w:left w:val="none" w:sz="4" w:space="0" w:color="000000"/>
              <w:bottom w:val="single" w:sz="4" w:space="0" w:color="000000"/>
              <w:right w:val="single" w:sz="4" w:space="0" w:color="000000"/>
            </w:tcBorders>
            <w:vAlign w:val="center"/>
          </w:tcPr>
          <w:p w14:paraId="3BC13FA9"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c>
          <w:tcPr>
            <w:tcW w:w="1316" w:type="dxa"/>
            <w:tcBorders>
              <w:top w:val="none" w:sz="4" w:space="0" w:color="000000"/>
              <w:left w:val="none" w:sz="4" w:space="0" w:color="000000"/>
              <w:bottom w:val="single" w:sz="4" w:space="0" w:color="000000"/>
              <w:right w:val="single" w:sz="4" w:space="0" w:color="000000"/>
            </w:tcBorders>
          </w:tcPr>
          <w:p w14:paraId="7FB41254" w14:textId="77777777" w:rsidR="00176556" w:rsidRPr="007202C1" w:rsidRDefault="00176556">
            <w:pPr>
              <w:widowControl w:val="0"/>
              <w:spacing w:after="0" w:line="216" w:lineRule="auto"/>
              <w:jc w:val="center"/>
              <w:rPr>
                <w:rFonts w:ascii="PT Astra Serif" w:eastAsia="Times New Roman" w:hAnsi="PT Astra Serif" w:cs="Times New Roman"/>
                <w:color w:val="000000"/>
              </w:rPr>
            </w:pPr>
          </w:p>
        </w:tc>
      </w:tr>
    </w:tbl>
    <w:p w14:paraId="02D8D0BB" w14:textId="77777777" w:rsidR="00D7669D" w:rsidRDefault="00D7669D">
      <w:pPr>
        <w:widowControl w:val="0"/>
        <w:spacing w:after="0" w:line="240" w:lineRule="auto"/>
        <w:jc w:val="center"/>
        <w:rPr>
          <w:rFonts w:ascii="PT Astra Serif" w:eastAsia="Times New Roman" w:hAnsi="PT Astra Serif" w:cs="Times New Roman"/>
          <w:color w:val="000000"/>
          <w:sz w:val="24"/>
          <w:szCs w:val="24"/>
        </w:rPr>
      </w:pPr>
    </w:p>
    <w:p w14:paraId="501FDC7D"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715A7ED9"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37C14A10"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0D430BC7"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60277B1A"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65AA7BEB" w14:textId="77777777" w:rsidR="007202C1" w:rsidRDefault="007202C1">
      <w:pPr>
        <w:widowControl w:val="0"/>
        <w:spacing w:after="0" w:line="240" w:lineRule="auto"/>
        <w:jc w:val="center"/>
        <w:rPr>
          <w:rFonts w:ascii="PT Astra Serif" w:eastAsia="Times New Roman" w:hAnsi="PT Astra Serif" w:cs="Times New Roman"/>
          <w:color w:val="000000"/>
          <w:sz w:val="24"/>
          <w:szCs w:val="24"/>
        </w:rPr>
      </w:pPr>
    </w:p>
    <w:p w14:paraId="5860E0A7" w14:textId="77777777" w:rsidR="007202C1" w:rsidRDefault="007202C1">
      <w:pPr>
        <w:widowControl w:val="0"/>
        <w:spacing w:after="0" w:line="240" w:lineRule="auto"/>
        <w:jc w:val="center"/>
        <w:rPr>
          <w:rFonts w:ascii="PT Astra Serif" w:eastAsia="Times New Roman" w:hAnsi="PT Astra Serif" w:cs="Times New Roman"/>
          <w:b/>
          <w:color w:val="000000"/>
          <w:sz w:val="24"/>
          <w:szCs w:val="24"/>
        </w:rPr>
      </w:pPr>
    </w:p>
    <w:p w14:paraId="715A8AED" w14:textId="77777777" w:rsidR="0033235E" w:rsidRDefault="0033235E">
      <w:pPr>
        <w:widowControl w:val="0"/>
        <w:spacing w:after="0" w:line="240" w:lineRule="auto"/>
        <w:jc w:val="center"/>
        <w:rPr>
          <w:rFonts w:ascii="PT Astra Serif" w:eastAsia="Times New Roman" w:hAnsi="PT Astra Serif" w:cs="Times New Roman"/>
          <w:b/>
          <w:color w:val="000000"/>
          <w:sz w:val="24"/>
          <w:szCs w:val="24"/>
        </w:rPr>
      </w:pPr>
    </w:p>
    <w:p w14:paraId="52CC3E9E" w14:textId="77777777" w:rsidR="00D7669D" w:rsidRDefault="00D7669D">
      <w:pPr>
        <w:widowControl w:val="0"/>
        <w:spacing w:after="0" w:line="240" w:lineRule="auto"/>
        <w:jc w:val="center"/>
        <w:rPr>
          <w:rFonts w:ascii="PT Astra Serif" w:eastAsia="Times New Roman" w:hAnsi="PT Astra Serif" w:cs="Times New Roman"/>
          <w:b/>
          <w:color w:val="000000"/>
          <w:sz w:val="24"/>
          <w:szCs w:val="24"/>
        </w:rPr>
      </w:pPr>
    </w:p>
    <w:p w14:paraId="098AFE57" w14:textId="1C733B90" w:rsidR="00176556" w:rsidRPr="00922AC8" w:rsidRDefault="007202C1">
      <w:pPr>
        <w:widowControl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b/>
          <w:color w:val="000000"/>
          <w:sz w:val="24"/>
          <w:szCs w:val="24"/>
        </w:rPr>
        <w:lastRenderedPageBreak/>
        <w:t>2.1. Условия</w:t>
      </w:r>
      <w:r w:rsidR="00850659" w:rsidRPr="00922AC8">
        <w:rPr>
          <w:rFonts w:ascii="PT Astra Serif" w:eastAsia="Times New Roman" w:hAnsi="PT Astra Serif" w:cs="Times New Roman"/>
          <w:b/>
          <w:color w:val="000000"/>
          <w:sz w:val="24"/>
          <w:szCs w:val="24"/>
        </w:rPr>
        <w:t xml:space="preserve"> комфортности условий оказания услуг</w:t>
      </w:r>
    </w:p>
    <w:p w14:paraId="24F4DB50" w14:textId="77777777" w:rsidR="0051187B" w:rsidRPr="00922AC8" w:rsidRDefault="0051187B" w:rsidP="006B076D">
      <w:pPr>
        <w:spacing w:after="0" w:line="240" w:lineRule="auto"/>
        <w:rPr>
          <w:rFonts w:ascii="PT Astra Serif" w:eastAsia="Times New Roman" w:hAnsi="PT Astra Serif" w:cs="Times New Roman"/>
          <w:color w:val="000000"/>
          <w:sz w:val="24"/>
          <w:szCs w:val="24"/>
        </w:rPr>
      </w:pPr>
    </w:p>
    <w:tbl>
      <w:tblPr>
        <w:tblStyle w:val="StGen9"/>
        <w:tblW w:w="16014" w:type="dxa"/>
        <w:tblInd w:w="-426" w:type="dxa"/>
        <w:tblLayout w:type="fixed"/>
        <w:tblLook w:val="0400" w:firstRow="0" w:lastRow="0" w:firstColumn="0" w:lastColumn="0" w:noHBand="0" w:noVBand="1"/>
      </w:tblPr>
      <w:tblGrid>
        <w:gridCol w:w="1619"/>
        <w:gridCol w:w="2630"/>
        <w:gridCol w:w="3114"/>
        <w:gridCol w:w="10"/>
        <w:gridCol w:w="1125"/>
        <w:gridCol w:w="2694"/>
        <w:gridCol w:w="10"/>
        <w:gridCol w:w="1478"/>
        <w:gridCol w:w="10"/>
        <w:gridCol w:w="2048"/>
        <w:gridCol w:w="1276"/>
      </w:tblGrid>
      <w:tr w:rsidR="00176556" w:rsidRPr="007202C1" w14:paraId="2022E6AD" w14:textId="77777777">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06B9922" w14:textId="77777777" w:rsidR="00176556" w:rsidRPr="007202C1" w:rsidRDefault="00850659">
            <w:pPr>
              <w:widowControl w:val="0"/>
              <w:spacing w:after="0"/>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Критерий</w:t>
            </w:r>
          </w:p>
        </w:tc>
        <w:tc>
          <w:tcPr>
            <w:tcW w:w="575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ADE6F37" w14:textId="77777777" w:rsidR="00176556" w:rsidRPr="007202C1" w:rsidRDefault="00850659">
            <w:pPr>
              <w:widowControl w:val="0"/>
              <w:spacing w:after="0"/>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Показатель</w:t>
            </w:r>
          </w:p>
        </w:tc>
        <w:tc>
          <w:tcPr>
            <w:tcW w:w="7365" w:type="dxa"/>
            <w:gridSpan w:val="6"/>
            <w:tcBorders>
              <w:top w:val="single" w:sz="4" w:space="0" w:color="000000"/>
              <w:left w:val="none" w:sz="4" w:space="0" w:color="000000"/>
              <w:bottom w:val="single" w:sz="4" w:space="0" w:color="000000"/>
              <w:right w:val="single" w:sz="4" w:space="0" w:color="000000"/>
            </w:tcBorders>
            <w:shd w:val="clear" w:color="auto" w:fill="D0CECE"/>
          </w:tcPr>
          <w:p w14:paraId="325D5DDC" w14:textId="77777777" w:rsidR="00176556" w:rsidRPr="007202C1" w:rsidRDefault="00850659">
            <w:pPr>
              <w:widowControl w:val="0"/>
              <w:spacing w:after="0"/>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Результаты оценки</w:t>
            </w:r>
          </w:p>
        </w:tc>
        <w:tc>
          <w:tcPr>
            <w:tcW w:w="1276" w:type="dxa"/>
            <w:vMerge w:val="restart"/>
            <w:tcBorders>
              <w:top w:val="single" w:sz="4" w:space="0" w:color="000000"/>
              <w:left w:val="none" w:sz="4" w:space="0" w:color="000000"/>
              <w:right w:val="single" w:sz="4" w:space="0" w:color="000000"/>
            </w:tcBorders>
            <w:shd w:val="clear" w:color="auto" w:fill="D0CECE"/>
            <w:vAlign w:val="center"/>
          </w:tcPr>
          <w:p w14:paraId="42E68256" w14:textId="77777777" w:rsidR="00176556" w:rsidRPr="007202C1" w:rsidRDefault="00850659">
            <w:pPr>
              <w:widowControl w:val="0"/>
              <w:spacing w:after="0"/>
              <w:ind w:left="-108" w:right="-10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Номер фото/ скриншота, иного документа, </w:t>
            </w:r>
            <w:proofErr w:type="gramStart"/>
            <w:r w:rsidRPr="007202C1">
              <w:rPr>
                <w:rFonts w:ascii="PT Astra Serif" w:eastAsia="Times New Roman" w:hAnsi="PT Astra Serif" w:cs="Times New Roman"/>
                <w:b/>
                <w:color w:val="000000"/>
              </w:rPr>
              <w:t>подтверж-дающего</w:t>
            </w:r>
            <w:proofErr w:type="gramEnd"/>
            <w:r w:rsidRPr="007202C1">
              <w:rPr>
                <w:rFonts w:ascii="PT Astra Serif" w:eastAsia="Times New Roman" w:hAnsi="PT Astra Serif" w:cs="Times New Roman"/>
                <w:b/>
                <w:color w:val="000000"/>
              </w:rPr>
              <w:t xml:space="preserve"> наличие и состояние условий комфорт-ности</w:t>
            </w:r>
          </w:p>
        </w:tc>
      </w:tr>
      <w:tr w:rsidR="00176556" w:rsidRPr="007202C1" w14:paraId="7A2ABEAB" w14:textId="77777777" w:rsidTr="00176556">
        <w:trPr>
          <w:trHeight w:val="253"/>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82E9F"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4D21774E"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17EADAC2"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27D6FBC7"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7D85B6B7"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0DBF77E1"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0566ADB6"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4F22D0B8"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05AE0621"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002DC6F5"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7736437F"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77C85C91"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5C941172"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376E3C79"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1B12C3AD" w14:textId="77777777" w:rsidR="00176556" w:rsidRPr="007202C1" w:rsidRDefault="00176556">
            <w:pPr>
              <w:widowControl w:val="0"/>
              <w:spacing w:after="0"/>
              <w:ind w:left="-119" w:right="-141"/>
              <w:jc w:val="center"/>
              <w:rPr>
                <w:rFonts w:ascii="PT Astra Serif" w:eastAsia="Times New Roman" w:hAnsi="PT Astra Serif" w:cs="Times New Roman"/>
                <w:b/>
                <w:color w:val="000000"/>
              </w:rPr>
            </w:pPr>
          </w:p>
          <w:p w14:paraId="39E995E5" w14:textId="77777777" w:rsidR="00176556" w:rsidRPr="007202C1" w:rsidRDefault="00850659">
            <w:pPr>
              <w:widowControl w:val="0"/>
              <w:spacing w:after="0"/>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 2. </w:t>
            </w:r>
            <w:proofErr w:type="gramStart"/>
            <w:r w:rsidRPr="007202C1">
              <w:rPr>
                <w:rFonts w:ascii="PT Astra Serif" w:eastAsia="Times New Roman" w:hAnsi="PT Astra Serif" w:cs="Times New Roman"/>
                <w:b/>
                <w:color w:val="000000"/>
              </w:rPr>
              <w:t>Комфорт-ность</w:t>
            </w:r>
            <w:proofErr w:type="gramEnd"/>
            <w:r w:rsidRPr="007202C1">
              <w:rPr>
                <w:rFonts w:ascii="PT Astra Serif" w:eastAsia="Times New Roman" w:hAnsi="PT Astra Serif" w:cs="Times New Roman"/>
                <w:b/>
                <w:color w:val="000000"/>
              </w:rPr>
              <w:t xml:space="preserve"> условий предоставления </w:t>
            </w:r>
          </w:p>
          <w:p w14:paraId="5128480F" w14:textId="77777777" w:rsidR="00176556" w:rsidRPr="007202C1" w:rsidRDefault="00850659">
            <w:pPr>
              <w:widowControl w:val="0"/>
              <w:spacing w:after="0"/>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услуг</w:t>
            </w: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1476F" w14:textId="77777777" w:rsidR="00176556" w:rsidRPr="007202C1" w:rsidRDefault="00850659">
            <w:pPr>
              <w:widowControl w:val="0"/>
              <w:spacing w:after="0"/>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2.1. Обеспечение в организации социальной сферы комфортных условий для предоставления услуг</w:t>
            </w:r>
          </w:p>
        </w:tc>
        <w:tc>
          <w:tcPr>
            <w:tcW w:w="3114"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BFE3AF3"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Характеристика состояния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285D03"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наличие</w:t>
            </w:r>
          </w:p>
          <w:p w14:paraId="7E8502AB"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да,</w:t>
            </w:r>
          </w:p>
          <w:p w14:paraId="4FC45E5E" w14:textId="77777777" w:rsidR="00176556" w:rsidRPr="007202C1" w:rsidRDefault="00850659">
            <w:pPr>
              <w:widowControl w:val="0"/>
              <w:spacing w:after="0"/>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0 - нет</w:t>
            </w:r>
          </w:p>
        </w:tc>
        <w:tc>
          <w:tcPr>
            <w:tcW w:w="2694" w:type="dxa"/>
            <w:tcBorders>
              <w:top w:val="single" w:sz="4" w:space="0" w:color="000000"/>
              <w:left w:val="none" w:sz="4" w:space="0" w:color="000000"/>
              <w:bottom w:val="single" w:sz="4" w:space="0" w:color="000000"/>
              <w:right w:val="single" w:sz="4" w:space="0" w:color="000000"/>
            </w:tcBorders>
            <w:shd w:val="clear" w:color="auto" w:fill="D9D9D9"/>
            <w:vAlign w:val="center"/>
          </w:tcPr>
          <w:p w14:paraId="3B652CEB"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Соответствие требованиям, состояние</w:t>
            </w:r>
          </w:p>
          <w:p w14:paraId="3378F502"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хорошее (все характеристики обеспечиваются)</w:t>
            </w:r>
          </w:p>
          <w:p w14:paraId="425C2C10"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0,5- </w:t>
            </w:r>
            <w:proofErr w:type="gramStart"/>
            <w:r w:rsidRPr="007202C1">
              <w:rPr>
                <w:rFonts w:ascii="PT Astra Serif" w:eastAsia="Times New Roman" w:hAnsi="PT Astra Serif" w:cs="Times New Roman"/>
                <w:i/>
                <w:color w:val="000000"/>
              </w:rPr>
              <w:t>удовлетворительное</w:t>
            </w:r>
            <w:proofErr w:type="gramEnd"/>
            <w:r w:rsidRPr="007202C1">
              <w:rPr>
                <w:rFonts w:ascii="PT Astra Serif" w:eastAsia="Times New Roman" w:hAnsi="PT Astra Serif" w:cs="Times New Roman"/>
                <w:i/>
                <w:color w:val="000000"/>
              </w:rPr>
              <w:t xml:space="preserve"> (часть характеристики отсутствует/не выполнено)</w:t>
            </w:r>
          </w:p>
          <w:p w14:paraId="65132F96"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157C2A"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итоговая оценка</w:t>
            </w:r>
          </w:p>
          <w:p w14:paraId="4F491599"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произведение столбцов 3 и 4</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CE6D37" w14:textId="77777777" w:rsidR="00176556" w:rsidRPr="007202C1" w:rsidRDefault="00850659">
            <w:pPr>
              <w:widowControl w:val="0"/>
              <w:spacing w:after="0"/>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Комментарии, замечания, выявленные недостатки</w:t>
            </w:r>
          </w:p>
        </w:tc>
        <w:tc>
          <w:tcPr>
            <w:tcW w:w="1276" w:type="dxa"/>
            <w:vMerge/>
            <w:tcBorders>
              <w:top w:val="single" w:sz="4" w:space="0" w:color="000000"/>
              <w:left w:val="none" w:sz="4" w:space="0" w:color="000000"/>
              <w:right w:val="single" w:sz="4" w:space="0" w:color="000000"/>
            </w:tcBorders>
            <w:shd w:val="clear" w:color="auto" w:fill="D0CECE"/>
            <w:vAlign w:val="center"/>
          </w:tcPr>
          <w:p w14:paraId="2740C0A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7202C1" w14:paraId="58D20914"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1B2B0"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90DA7C"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1</w:t>
            </w:r>
          </w:p>
        </w:tc>
        <w:tc>
          <w:tcPr>
            <w:tcW w:w="3114"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D1AAB00"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1F04D3"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3</w:t>
            </w:r>
          </w:p>
        </w:tc>
        <w:tc>
          <w:tcPr>
            <w:tcW w:w="2694" w:type="dxa"/>
            <w:tcBorders>
              <w:top w:val="single" w:sz="4" w:space="0" w:color="000000"/>
              <w:left w:val="none" w:sz="4" w:space="0" w:color="000000"/>
              <w:bottom w:val="single" w:sz="4" w:space="0" w:color="000000"/>
              <w:right w:val="single" w:sz="4" w:space="0" w:color="000000"/>
            </w:tcBorders>
            <w:shd w:val="clear" w:color="auto" w:fill="D9D9D9"/>
          </w:tcPr>
          <w:p w14:paraId="38090D16"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47D730"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5</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17303E" w14:textId="77777777" w:rsidR="00176556" w:rsidRPr="007202C1" w:rsidRDefault="00850659">
            <w:pPr>
              <w:widowControl w:val="0"/>
              <w:spacing w:after="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5A29243" w14:textId="77777777" w:rsidR="00176556" w:rsidRPr="007202C1" w:rsidRDefault="00176556">
            <w:pPr>
              <w:widowControl w:val="0"/>
              <w:spacing w:after="0"/>
              <w:jc w:val="center"/>
              <w:rPr>
                <w:rFonts w:ascii="PT Astra Serif" w:eastAsia="Times New Roman" w:hAnsi="PT Astra Serif" w:cs="Times New Roman"/>
                <w:b/>
                <w:color w:val="000000"/>
              </w:rPr>
            </w:pPr>
          </w:p>
        </w:tc>
      </w:tr>
      <w:tr w:rsidR="00176556" w:rsidRPr="007202C1" w14:paraId="765272C4"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31DF5"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103BD"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комфортной зоны отдыха (ожидания) оборудованной соответствующей мебелью</w:t>
            </w:r>
          </w:p>
        </w:tc>
        <w:tc>
          <w:tcPr>
            <w:tcW w:w="3114" w:type="dxa"/>
            <w:tcBorders>
              <w:top w:val="single" w:sz="4" w:space="0" w:color="000000"/>
              <w:left w:val="none" w:sz="4" w:space="0" w:color="000000"/>
              <w:bottom w:val="single" w:sz="4" w:space="0" w:color="000000"/>
              <w:right w:val="single" w:sz="4" w:space="0" w:color="000000"/>
            </w:tcBorders>
          </w:tcPr>
          <w:p w14:paraId="2C494B4B"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наличие в организации мест отдыха (рекреационных зон), оборудованных необходимой мебелью (стулья, кресла, скамьи и пр.)</w:t>
            </w:r>
          </w:p>
          <w:p w14:paraId="12DA49BA"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количество мест достаточно для размещения посетителей во время «пиковой нагрузки» в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5B4B1100"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69D82230"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23A46893"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4CA0C6"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17C0AFD0"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14:paraId="562576FC"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5873802E"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C58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F341"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наличие и понятность навигации внутри организации </w:t>
            </w:r>
          </w:p>
        </w:tc>
        <w:tc>
          <w:tcPr>
            <w:tcW w:w="3114" w:type="dxa"/>
            <w:tcBorders>
              <w:top w:val="single" w:sz="4" w:space="0" w:color="000000"/>
              <w:left w:val="none" w:sz="4" w:space="0" w:color="000000"/>
              <w:bottom w:val="single" w:sz="4" w:space="0" w:color="000000"/>
              <w:right w:val="single" w:sz="4" w:space="0" w:color="000000"/>
            </w:tcBorders>
          </w:tcPr>
          <w:p w14:paraId="7182D515"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на каждом этаже размещены поэтажные схемы помещений, при необходимости они дублированы на первом этажах здания,</w:t>
            </w:r>
          </w:p>
          <w:p w14:paraId="433589FA"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присутствуют указатели и кабинетные таблички, позволяющие </w:t>
            </w:r>
            <w:r w:rsidRPr="007202C1">
              <w:rPr>
                <w:rFonts w:ascii="PT Astra Serif" w:eastAsia="Times New Roman" w:hAnsi="PT Astra Serif" w:cs="Times New Roman"/>
                <w:color w:val="000000"/>
              </w:rPr>
              <w:lastRenderedPageBreak/>
              <w:t>идентифицировать помещения организации,</w:t>
            </w:r>
          </w:p>
          <w:p w14:paraId="77FB25B1"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по всему зданию размещены специальные 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E1EA63"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w:t>
            </w:r>
          </w:p>
        </w:tc>
        <w:tc>
          <w:tcPr>
            <w:tcW w:w="2694" w:type="dxa"/>
            <w:tcBorders>
              <w:top w:val="single" w:sz="4" w:space="0" w:color="000000"/>
              <w:left w:val="none" w:sz="4" w:space="0" w:color="000000"/>
              <w:bottom w:val="single" w:sz="4" w:space="0" w:color="000000"/>
              <w:right w:val="single" w:sz="4" w:space="0" w:color="000000"/>
            </w:tcBorders>
          </w:tcPr>
          <w:p w14:paraId="0DE9D82C"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5F16BB5E"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1EE583"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6A577654"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14:paraId="38636702"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051168C0" w14:textId="77777777">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95759"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8EE17"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и доступность питьевой воды</w:t>
            </w:r>
          </w:p>
        </w:tc>
        <w:tc>
          <w:tcPr>
            <w:tcW w:w="3114" w:type="dxa"/>
            <w:tcBorders>
              <w:top w:val="single" w:sz="4" w:space="0" w:color="000000"/>
              <w:left w:val="none" w:sz="4" w:space="0" w:color="000000"/>
              <w:bottom w:val="single" w:sz="4" w:space="0" w:color="000000"/>
              <w:right w:val="single" w:sz="4" w:space="0" w:color="000000"/>
            </w:tcBorders>
          </w:tcPr>
          <w:p w14:paraId="2382AC64"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в помещениях организации размещены кулеры с питьевой водой или обеспечена иная возможность доступа к питьевой воде (бутилированная вода, термоспоты, чайники и пр.),</w:t>
            </w:r>
          </w:p>
          <w:p w14:paraId="671C4F78"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вода в наличии в течение всего времени работы организации, имеются сменные бутыли, </w:t>
            </w:r>
          </w:p>
          <w:p w14:paraId="442191F3"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заключены договоры с поставщиками на поставку воды на срок не менее 6 месяцев,</w:t>
            </w:r>
          </w:p>
          <w:p w14:paraId="56E8EB92"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доступ к питьевой воде обеспечен на каждом этаже здания и в каждом обособленном подразделении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40A22724"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27C46785"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34C4322F"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C5F8E2"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E9DEB3"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7700731C" w14:textId="77777777">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C3AA3"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2B20"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наличие и доступность </w:t>
            </w:r>
            <w:r w:rsidRPr="007202C1">
              <w:rPr>
                <w:rFonts w:ascii="PT Astra Serif" w:eastAsia="Times New Roman" w:hAnsi="PT Astra Serif" w:cs="Times New Roman"/>
                <w:color w:val="000000"/>
              </w:rPr>
              <w:lastRenderedPageBreak/>
              <w:t>санитарно-гигиенических помещений</w:t>
            </w:r>
          </w:p>
        </w:tc>
        <w:tc>
          <w:tcPr>
            <w:tcW w:w="3114" w:type="dxa"/>
            <w:tcBorders>
              <w:top w:val="single" w:sz="4" w:space="0" w:color="000000"/>
              <w:left w:val="none" w:sz="4" w:space="0" w:color="000000"/>
              <w:bottom w:val="single" w:sz="4" w:space="0" w:color="000000"/>
              <w:right w:val="single" w:sz="4" w:space="0" w:color="000000"/>
            </w:tcBorders>
          </w:tcPr>
          <w:p w14:paraId="5E8D2F08"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xml:space="preserve">- санитарно-гигиенические </w:t>
            </w:r>
            <w:r w:rsidRPr="007202C1">
              <w:rPr>
                <w:rFonts w:ascii="PT Astra Serif" w:eastAsia="Times New Roman" w:hAnsi="PT Astra Serif" w:cs="Times New Roman"/>
                <w:color w:val="000000"/>
              </w:rPr>
              <w:lastRenderedPageBreak/>
              <w:t>помещения имеются в необходимом количестве</w:t>
            </w:r>
            <w:r w:rsidRPr="007202C1">
              <w:rPr>
                <w:rFonts w:ascii="PT Astra Serif" w:eastAsia="Times New Roman" w:hAnsi="PT Astra Serif" w:cs="Times New Roman"/>
                <w:color w:val="000000"/>
                <w:vertAlign w:val="superscript"/>
              </w:rPr>
              <w:footnoteReference w:id="8"/>
            </w:r>
            <w:r w:rsidRPr="007202C1">
              <w:rPr>
                <w:rFonts w:ascii="PT Astra Serif" w:eastAsia="Times New Roman" w:hAnsi="PT Astra Serif" w:cs="Times New Roman"/>
                <w:color w:val="000000"/>
              </w:rPr>
              <w:t>,</w:t>
            </w:r>
          </w:p>
          <w:p w14:paraId="69523FE3"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соблюдается чистота помещений, </w:t>
            </w:r>
          </w:p>
          <w:p w14:paraId="1369DC95"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средства гигиены (мыло, бумажные полотенца, туалетная бумага) имеются в достаточном количестве, регулярно пополняется их наличие на местах</w:t>
            </w:r>
          </w:p>
          <w:p w14:paraId="5F3FEFEE"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в помещениях обеспечен доступ к холодному и горячему водоснабжению, в случае отсутствия централизованного горячего водоснабжения установлены водонагревающие устройства</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32E47952"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020EFBEF" w14:textId="77777777" w:rsidR="00176556" w:rsidRPr="007202C1" w:rsidRDefault="00176556">
            <w:pPr>
              <w:widowControl w:val="0"/>
              <w:spacing w:after="20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3E3BBB2"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A4542A"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53D9817"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0010708C" w14:textId="77777777">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CE15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37"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санитарное состояние помещений организации </w:t>
            </w:r>
          </w:p>
        </w:tc>
        <w:tc>
          <w:tcPr>
            <w:tcW w:w="3114" w:type="dxa"/>
            <w:tcBorders>
              <w:top w:val="single" w:sz="4" w:space="0" w:color="000000"/>
              <w:left w:val="none" w:sz="4" w:space="0" w:color="000000"/>
              <w:bottom w:val="single" w:sz="4" w:space="0" w:color="000000"/>
              <w:right w:val="single" w:sz="4" w:space="0" w:color="000000"/>
            </w:tcBorders>
          </w:tcPr>
          <w:p w14:paraId="6DBB3216"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наличие и соблюдение графика уборки в помещениях организации,</w:t>
            </w:r>
          </w:p>
          <w:p w14:paraId="417D5D2B"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w:t>
            </w:r>
            <w:r w:rsidRPr="007202C1">
              <w:rPr>
                <w:rFonts w:ascii="PT Astra Serif" w:eastAsia="Times New Roman" w:hAnsi="PT Astra Serif" w:cs="Times New Roman"/>
                <w:color w:val="000000"/>
                <w:vertAlign w:val="superscript"/>
              </w:rPr>
              <w:footnoteReference w:id="9"/>
            </w:r>
            <w:r w:rsidRPr="007202C1">
              <w:rPr>
                <w:rFonts w:ascii="PT Astra Serif" w:eastAsia="Times New Roman" w:hAnsi="PT Astra Serif" w:cs="Times New Roman"/>
                <w:color w:val="000000"/>
              </w:rPr>
              <w:t xml:space="preserve">,- </w:t>
            </w:r>
          </w:p>
          <w:p w14:paraId="016C191C"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xml:space="preserve">- в помещениях организации отсутствуют посторонние (неприятные) запахи, грибок, плесень, а также насекомые, грызуны и следы их жизнедеятельности; </w:t>
            </w:r>
          </w:p>
          <w:p w14:paraId="2B0BFC86"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в помещениях организации и на прилегающей территории оборудованы специальные места для сбора мусора (урны, уличные мусоросборники и т.п.)</w:t>
            </w:r>
          </w:p>
          <w:p w14:paraId="05E360C0" w14:textId="77777777" w:rsidR="00176556" w:rsidRPr="007202C1" w:rsidRDefault="00850659">
            <w:pPr>
              <w:widowControl w:val="0"/>
              <w:spacing w:after="0"/>
              <w:ind w:left="41"/>
              <w:rPr>
                <w:rFonts w:ascii="PT Astra Serif" w:eastAsia="Times New Roman" w:hAnsi="PT Astra Serif" w:cs="Times New Roman"/>
                <w:color w:val="000000"/>
              </w:rPr>
            </w:pPr>
            <w:r w:rsidRPr="007202C1">
              <w:rPr>
                <w:rFonts w:ascii="PT Astra Serif" w:eastAsia="Times New Roman" w:hAnsi="PT Astra Serif" w:cs="Times New Roman"/>
                <w:color w:val="000000"/>
              </w:rPr>
              <w:t>- в медицинских организациях и помещениях медицинского назначения дополнительно соблюдаются соответствующие санитарно-эпидемиологические требования</w:t>
            </w:r>
            <w:r w:rsidRPr="007202C1">
              <w:rPr>
                <w:rFonts w:ascii="PT Astra Serif" w:eastAsia="Times New Roman" w:hAnsi="PT Astra Serif" w:cs="Times New Roman"/>
                <w:color w:val="000000"/>
                <w:vertAlign w:val="superscript"/>
              </w:rPr>
              <w:footnoteReference w:id="10"/>
            </w:r>
            <w:r w:rsidRPr="007202C1">
              <w:rPr>
                <w:rFonts w:ascii="PT Astra Serif" w:eastAsia="Times New Roman" w:hAnsi="PT Astra Serif" w:cs="Times New Roman"/>
                <w:color w:val="00000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0349F9"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3C39E20F"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3A240C7"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9BD846"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FC4E84C"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3F49C3E1" w14:textId="77777777">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A6289"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D3AD"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транспортная доступность </w:t>
            </w:r>
          </w:p>
        </w:tc>
        <w:tc>
          <w:tcPr>
            <w:tcW w:w="3114" w:type="dxa"/>
            <w:tcBorders>
              <w:top w:val="single" w:sz="4" w:space="0" w:color="000000"/>
              <w:left w:val="none" w:sz="4" w:space="0" w:color="000000"/>
              <w:bottom w:val="single" w:sz="4" w:space="0" w:color="000000"/>
              <w:right w:val="single" w:sz="4" w:space="0" w:color="000000"/>
            </w:tcBorders>
          </w:tcPr>
          <w:p w14:paraId="085F53EF"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остановка общественного транспорта находится не более</w:t>
            </w:r>
            <w:proofErr w:type="gramStart"/>
            <w:r w:rsidRPr="007202C1">
              <w:rPr>
                <w:rFonts w:ascii="PT Astra Serif" w:eastAsia="Times New Roman" w:hAnsi="PT Astra Serif" w:cs="Times New Roman"/>
                <w:color w:val="000000"/>
              </w:rPr>
              <w:t>,</w:t>
            </w:r>
            <w:proofErr w:type="gramEnd"/>
            <w:r w:rsidRPr="007202C1">
              <w:rPr>
                <w:rFonts w:ascii="PT Astra Serif" w:eastAsia="Times New Roman" w:hAnsi="PT Astra Serif" w:cs="Times New Roman"/>
                <w:color w:val="000000"/>
              </w:rPr>
              <w:t xml:space="preserve"> чем в 5 минутах пешком от организации;</w:t>
            </w:r>
          </w:p>
          <w:p w14:paraId="4C23AF0C"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имеются в наличии парковочные места на территории организации или в радиусе не более</w:t>
            </w:r>
            <w:proofErr w:type="gramStart"/>
            <w:r w:rsidRPr="007202C1">
              <w:rPr>
                <w:rFonts w:ascii="PT Astra Serif" w:eastAsia="Times New Roman" w:hAnsi="PT Astra Serif" w:cs="Times New Roman"/>
                <w:color w:val="000000"/>
              </w:rPr>
              <w:t>,</w:t>
            </w:r>
            <w:proofErr w:type="gramEnd"/>
            <w:r w:rsidRPr="007202C1">
              <w:rPr>
                <w:rFonts w:ascii="PT Astra Serif" w:eastAsia="Times New Roman" w:hAnsi="PT Astra Serif" w:cs="Times New Roman"/>
                <w:color w:val="000000"/>
              </w:rPr>
              <w:t xml:space="preserve"> чем 5 минут пешком от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FFF342E"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2694" w:type="dxa"/>
            <w:tcBorders>
              <w:top w:val="single" w:sz="4" w:space="0" w:color="000000"/>
              <w:left w:val="none" w:sz="4" w:space="0" w:color="000000"/>
              <w:bottom w:val="single" w:sz="4" w:space="0" w:color="000000"/>
              <w:right w:val="single" w:sz="4" w:space="0" w:color="000000"/>
            </w:tcBorders>
          </w:tcPr>
          <w:p w14:paraId="4C8193DD"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2212663F"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E93403"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2B7D289D"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14:paraId="7B8BDA7C"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50C489BD"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C59E5"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60CA"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доступность записи на получение услуги:</w:t>
            </w:r>
          </w:p>
          <w:p w14:paraId="382ADA82"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по телефону, </w:t>
            </w:r>
          </w:p>
          <w:p w14:paraId="5F0D7EBF"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на официальном сайте </w:t>
            </w:r>
            <w:r w:rsidRPr="007202C1">
              <w:rPr>
                <w:rFonts w:ascii="PT Astra Serif" w:eastAsia="Times New Roman" w:hAnsi="PT Astra Serif" w:cs="Times New Roman"/>
                <w:color w:val="000000"/>
              </w:rPr>
              <w:lastRenderedPageBreak/>
              <w:t xml:space="preserve">организации, </w:t>
            </w:r>
          </w:p>
          <w:p w14:paraId="23C45734"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посредством Единого портала государственных и муниципальных услуг, </w:t>
            </w:r>
          </w:p>
          <w:p w14:paraId="3E523C5C"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при личном посещении в регистратуре или у специалиста и пр.</w:t>
            </w:r>
          </w:p>
        </w:tc>
        <w:tc>
          <w:tcPr>
            <w:tcW w:w="3114" w:type="dxa"/>
            <w:tcBorders>
              <w:top w:val="single" w:sz="4" w:space="0" w:color="000000"/>
              <w:left w:val="none" w:sz="4" w:space="0" w:color="000000"/>
              <w:bottom w:val="single" w:sz="4" w:space="0" w:color="000000"/>
              <w:right w:val="single" w:sz="4" w:space="0" w:color="000000"/>
            </w:tcBorders>
          </w:tcPr>
          <w:p w14:paraId="73E2606C"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xml:space="preserve">- указанные сервисы имеются в наличии (телефон работает, на сайте реализован соответствующий </w:t>
            </w:r>
            <w:r w:rsidRPr="007202C1">
              <w:rPr>
                <w:rFonts w:ascii="PT Astra Serif" w:eastAsia="Times New Roman" w:hAnsi="PT Astra Serif" w:cs="Times New Roman"/>
                <w:color w:val="000000"/>
              </w:rPr>
              <w:lastRenderedPageBreak/>
              <w:t xml:space="preserve">функционал для записи, и/или есть ссылка/доступ к сервису записи на ЕПГУ) </w:t>
            </w:r>
          </w:p>
          <w:p w14:paraId="4E9A089E"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запись доступна не менее</w:t>
            </w:r>
            <w:proofErr w:type="gramStart"/>
            <w:r w:rsidRPr="007202C1">
              <w:rPr>
                <w:rFonts w:ascii="PT Astra Serif" w:eastAsia="Times New Roman" w:hAnsi="PT Astra Serif" w:cs="Times New Roman"/>
                <w:color w:val="000000"/>
              </w:rPr>
              <w:t>,</w:t>
            </w:r>
            <w:proofErr w:type="gramEnd"/>
            <w:r w:rsidRPr="007202C1">
              <w:rPr>
                <w:rFonts w:ascii="PT Astra Serif" w:eastAsia="Times New Roman" w:hAnsi="PT Astra Serif" w:cs="Times New Roman"/>
                <w:color w:val="000000"/>
              </w:rPr>
              <w:t xml:space="preserve"> чем двумя альтернативными способами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497922"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w:t>
            </w:r>
          </w:p>
        </w:tc>
        <w:tc>
          <w:tcPr>
            <w:tcW w:w="2694" w:type="dxa"/>
            <w:tcBorders>
              <w:top w:val="single" w:sz="4" w:space="0" w:color="000000"/>
              <w:left w:val="none" w:sz="4" w:space="0" w:color="000000"/>
              <w:bottom w:val="single" w:sz="4" w:space="0" w:color="000000"/>
              <w:right w:val="single" w:sz="4" w:space="0" w:color="000000"/>
            </w:tcBorders>
          </w:tcPr>
          <w:p w14:paraId="4BB8B7C3"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086E8657"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3246A8F"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7718B734"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14:paraId="0A393C22"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018E6FA4"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50A01"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82E2"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и состояние гардероба</w:t>
            </w:r>
          </w:p>
        </w:tc>
        <w:tc>
          <w:tcPr>
            <w:tcW w:w="3114" w:type="dxa"/>
            <w:tcBorders>
              <w:top w:val="single" w:sz="4" w:space="0" w:color="000000"/>
              <w:left w:val="none" w:sz="4" w:space="0" w:color="000000"/>
              <w:bottom w:val="single" w:sz="4" w:space="0" w:color="000000"/>
              <w:right w:val="single" w:sz="4" w:space="0" w:color="000000"/>
            </w:tcBorders>
          </w:tcPr>
          <w:p w14:paraId="2852EC9F"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в организации имеется гардероб, доступный для получателей услуг,</w:t>
            </w:r>
          </w:p>
          <w:p w14:paraId="104C6568"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 гардероб доступен в течение всего периода времени работы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DDB11DC"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3848FEE9"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63681040"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445EC3"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BF42DD1"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13D00B94" w14:textId="77777777">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D8958"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D99A"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Иные условия, установленные ведомственным нормативным актом уполномоченного федерального органа исполнительной власти (указать):</w:t>
            </w:r>
          </w:p>
          <w:p w14:paraId="312AA5B7"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_____________________</w:t>
            </w:r>
          </w:p>
          <w:p w14:paraId="4C241CDF"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color w:val="000000"/>
              </w:rPr>
              <w:t>_____________________</w:t>
            </w:r>
          </w:p>
        </w:tc>
        <w:tc>
          <w:tcPr>
            <w:tcW w:w="3114" w:type="dxa"/>
            <w:tcBorders>
              <w:top w:val="single" w:sz="4" w:space="0" w:color="000000"/>
              <w:left w:val="none" w:sz="4" w:space="0" w:color="000000"/>
              <w:bottom w:val="single" w:sz="4" w:space="0" w:color="000000"/>
              <w:right w:val="single" w:sz="4" w:space="0" w:color="000000"/>
            </w:tcBorders>
          </w:tcPr>
          <w:p w14:paraId="2074641D" w14:textId="77777777" w:rsidR="00176556" w:rsidRPr="007202C1" w:rsidRDefault="00176556">
            <w:pPr>
              <w:widowControl w:val="0"/>
              <w:spacing w:after="0"/>
              <w:rPr>
                <w:rFonts w:ascii="PT Astra Serif" w:eastAsia="Times New Roman" w:hAnsi="PT Astra Serif" w:cs="Times New Roman"/>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C3182DB" w14:textId="77777777" w:rsidR="00176556" w:rsidRPr="007202C1" w:rsidRDefault="00176556">
            <w:pPr>
              <w:widowControl w:val="0"/>
              <w:spacing w:after="0"/>
              <w:rPr>
                <w:rFonts w:ascii="PT Astra Serif" w:eastAsia="Times New Roman" w:hAnsi="PT Astra Serif" w:cs="Times New Roman"/>
                <w:color w:val="000000"/>
              </w:rPr>
            </w:pPr>
          </w:p>
        </w:tc>
        <w:tc>
          <w:tcPr>
            <w:tcW w:w="2694" w:type="dxa"/>
            <w:tcBorders>
              <w:top w:val="single" w:sz="4" w:space="0" w:color="000000"/>
              <w:left w:val="none" w:sz="4" w:space="0" w:color="000000"/>
              <w:bottom w:val="single" w:sz="4" w:space="0" w:color="000000"/>
              <w:right w:val="single" w:sz="4" w:space="0" w:color="000000"/>
            </w:tcBorders>
          </w:tcPr>
          <w:p w14:paraId="0275C8A1"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7B9E7D62" w14:textId="77777777" w:rsidR="00176556" w:rsidRPr="007202C1" w:rsidRDefault="00176556">
            <w:pPr>
              <w:widowControl w:val="0"/>
              <w:spacing w:after="0"/>
              <w:rPr>
                <w:rFonts w:ascii="PT Astra Serif" w:eastAsia="Times New Roman" w:hAnsi="PT Astra Serif" w:cs="Times New Roman"/>
                <w:color w:val="000000"/>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3D21F3"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64C2FBB" w14:textId="77777777" w:rsidR="00176556" w:rsidRPr="007202C1" w:rsidRDefault="00176556">
            <w:pPr>
              <w:widowControl w:val="0"/>
              <w:spacing w:after="0"/>
              <w:rPr>
                <w:rFonts w:ascii="PT Astra Serif" w:eastAsia="Times New Roman" w:hAnsi="PT Astra Serif" w:cs="Times New Roman"/>
                <w:color w:val="000000"/>
              </w:rPr>
            </w:pPr>
          </w:p>
        </w:tc>
      </w:tr>
      <w:tr w:rsidR="00176556" w:rsidRPr="007202C1" w14:paraId="403D7966" w14:textId="77777777">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8DCCC"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57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1B4224" w14:textId="77777777" w:rsidR="00176556" w:rsidRPr="007202C1" w:rsidRDefault="00850659">
            <w:pPr>
              <w:widowControl w:val="0"/>
              <w:spacing w:after="0"/>
              <w:rPr>
                <w:rFonts w:ascii="PT Astra Serif" w:eastAsia="Times New Roman" w:hAnsi="PT Astra Serif" w:cs="Times New Roman"/>
                <w:color w:val="000000"/>
              </w:rPr>
            </w:pPr>
            <w:r w:rsidRPr="007202C1">
              <w:rPr>
                <w:rFonts w:ascii="PT Astra Serif" w:eastAsia="Times New Roman" w:hAnsi="PT Astra Serif" w:cs="Times New Roman"/>
                <w:b/>
                <w:color w:val="000000"/>
              </w:rPr>
              <w:t>ВСЕГО выполненных условий комфортности</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000000"/>
            <w:vAlign w:val="bottom"/>
          </w:tcPr>
          <w:p w14:paraId="53C55C95" w14:textId="77777777" w:rsidR="00176556" w:rsidRPr="007202C1" w:rsidRDefault="00176556">
            <w:pPr>
              <w:widowControl w:val="0"/>
              <w:spacing w:after="0"/>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557DA38F" w14:textId="77777777" w:rsidR="00176556" w:rsidRPr="007202C1" w:rsidRDefault="00176556">
            <w:pPr>
              <w:widowControl w:val="0"/>
              <w:spacing w:after="0"/>
              <w:rPr>
                <w:rFonts w:ascii="PT Astra Serif" w:eastAsia="Times New Roman" w:hAnsi="PT Astra Serif" w:cs="Times New Roman"/>
                <w:i/>
                <w:color w:val="000000"/>
              </w:rPr>
            </w:pPr>
          </w:p>
          <w:p w14:paraId="4FF88036" w14:textId="77777777" w:rsidR="00176556" w:rsidRPr="007202C1" w:rsidRDefault="00850659">
            <w:pPr>
              <w:widowControl w:val="0"/>
              <w:spacing w:after="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Сумма по столбцу</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B7A9A" w14:textId="77777777" w:rsidR="00176556" w:rsidRPr="007202C1" w:rsidRDefault="00176556">
            <w:pPr>
              <w:widowControl w:val="0"/>
              <w:spacing w:after="0"/>
              <w:rPr>
                <w:rFonts w:ascii="PT Astra Serif" w:eastAsia="Times New Roman" w:hAnsi="PT Astra Serif"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F7B1766" w14:textId="77777777" w:rsidR="00176556" w:rsidRPr="007202C1" w:rsidRDefault="00176556">
            <w:pPr>
              <w:widowControl w:val="0"/>
              <w:spacing w:after="0"/>
              <w:rPr>
                <w:rFonts w:ascii="PT Astra Serif" w:eastAsia="Times New Roman" w:hAnsi="PT Astra Serif" w:cs="Times New Roman"/>
                <w:color w:val="000000"/>
              </w:rPr>
            </w:pPr>
          </w:p>
        </w:tc>
      </w:tr>
    </w:tbl>
    <w:p w14:paraId="553AFA5F" w14:textId="008B2572" w:rsidR="00176556" w:rsidRDefault="00176556" w:rsidP="00D7669D">
      <w:pPr>
        <w:spacing w:after="0" w:line="240" w:lineRule="auto"/>
        <w:jc w:val="center"/>
        <w:rPr>
          <w:rFonts w:ascii="PT Astra Serif" w:eastAsia="Times New Roman" w:hAnsi="PT Astra Serif" w:cs="Times New Roman"/>
          <w:color w:val="000000"/>
          <w:sz w:val="24"/>
          <w:szCs w:val="24"/>
        </w:rPr>
      </w:pPr>
    </w:p>
    <w:p w14:paraId="0BC0B97D"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7B98B065"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2BB4178A"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36F7E4EC"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5F15F8C4"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68F55888"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275257BD" w14:textId="77777777" w:rsidR="007202C1" w:rsidRDefault="007202C1" w:rsidP="00D7669D">
      <w:pPr>
        <w:spacing w:after="0" w:line="240" w:lineRule="auto"/>
        <w:jc w:val="center"/>
        <w:rPr>
          <w:rFonts w:ascii="PT Astra Serif" w:eastAsia="Times New Roman" w:hAnsi="PT Astra Serif" w:cs="Times New Roman"/>
          <w:color w:val="000000"/>
          <w:sz w:val="24"/>
          <w:szCs w:val="24"/>
        </w:rPr>
      </w:pPr>
    </w:p>
    <w:p w14:paraId="1CFCAA94" w14:textId="77777777" w:rsidR="007202C1" w:rsidRPr="00922AC8" w:rsidRDefault="007202C1" w:rsidP="00D7669D">
      <w:pPr>
        <w:spacing w:after="0" w:line="240" w:lineRule="auto"/>
        <w:jc w:val="center"/>
        <w:rPr>
          <w:rFonts w:ascii="PT Astra Serif" w:eastAsia="Times New Roman" w:hAnsi="PT Astra Serif" w:cs="Times New Roman"/>
          <w:color w:val="000000"/>
          <w:sz w:val="24"/>
          <w:szCs w:val="24"/>
        </w:rPr>
      </w:pPr>
    </w:p>
    <w:p w14:paraId="52A403D9" w14:textId="586832D5" w:rsidR="00176556" w:rsidRPr="00922AC8" w:rsidRDefault="007202C1">
      <w:pPr>
        <w:widowControl w:val="0"/>
        <w:spacing w:after="0" w:line="240" w:lineRule="auto"/>
        <w:jc w:val="center"/>
        <w:rPr>
          <w:rFonts w:ascii="PT Astra Serif" w:eastAsia="Times New Roman" w:hAnsi="PT Astra Serif" w:cs="Times New Roman"/>
          <w:b/>
          <w:color w:val="000000"/>
          <w:sz w:val="24"/>
          <w:szCs w:val="24"/>
        </w:rPr>
      </w:pPr>
      <w:r>
        <w:rPr>
          <w:rFonts w:ascii="PT Astra Serif" w:eastAsia="Times New Roman" w:hAnsi="PT Astra Serif" w:cs="Times New Roman"/>
          <w:b/>
          <w:color w:val="000000"/>
          <w:sz w:val="24"/>
          <w:szCs w:val="24"/>
        </w:rPr>
        <w:t>Условия</w:t>
      </w:r>
      <w:r w:rsidR="00850659" w:rsidRPr="00922AC8">
        <w:rPr>
          <w:rFonts w:ascii="PT Astra Serif" w:eastAsia="Times New Roman" w:hAnsi="PT Astra Serif" w:cs="Times New Roman"/>
          <w:b/>
          <w:color w:val="000000"/>
          <w:sz w:val="24"/>
          <w:szCs w:val="24"/>
        </w:rPr>
        <w:t xml:space="preserve"> доступности услуг для инвалидов</w:t>
      </w:r>
    </w:p>
    <w:p w14:paraId="793486E7" w14:textId="77777777" w:rsidR="00273C3C" w:rsidRPr="00922AC8" w:rsidRDefault="00273C3C">
      <w:pPr>
        <w:widowControl w:val="0"/>
        <w:spacing w:after="0" w:line="240" w:lineRule="auto"/>
        <w:jc w:val="center"/>
        <w:rPr>
          <w:rFonts w:ascii="PT Astra Serif" w:eastAsia="Times New Roman" w:hAnsi="PT Astra Serif" w:cs="Times New Roman"/>
          <w:color w:val="000000"/>
          <w:sz w:val="24"/>
          <w:szCs w:val="24"/>
        </w:rPr>
      </w:pPr>
    </w:p>
    <w:p w14:paraId="70B5A077" w14:textId="77777777" w:rsidR="0051187B" w:rsidRPr="00922AC8" w:rsidRDefault="0051187B" w:rsidP="00990C8B">
      <w:pPr>
        <w:spacing w:after="0" w:line="240" w:lineRule="auto"/>
        <w:rPr>
          <w:rFonts w:ascii="PT Astra Serif" w:eastAsia="Times New Roman" w:hAnsi="PT Astra Serif" w:cs="Times New Roman"/>
          <w:color w:val="000000"/>
          <w:sz w:val="24"/>
          <w:szCs w:val="24"/>
        </w:rPr>
      </w:pPr>
    </w:p>
    <w:tbl>
      <w:tblPr>
        <w:tblStyle w:val="StGen10"/>
        <w:tblW w:w="15730" w:type="dxa"/>
        <w:tblInd w:w="-426" w:type="dxa"/>
        <w:tblLayout w:type="fixed"/>
        <w:tblLook w:val="0400" w:firstRow="0" w:lastRow="0" w:firstColumn="0" w:lastColumn="0" w:noHBand="0" w:noVBand="1"/>
      </w:tblPr>
      <w:tblGrid>
        <w:gridCol w:w="1694"/>
        <w:gridCol w:w="2413"/>
        <w:gridCol w:w="3120"/>
        <w:gridCol w:w="15"/>
        <w:gridCol w:w="1084"/>
        <w:gridCol w:w="2585"/>
        <w:gridCol w:w="15"/>
        <w:gridCol w:w="1473"/>
        <w:gridCol w:w="15"/>
        <w:gridCol w:w="1899"/>
        <w:gridCol w:w="1417"/>
      </w:tblGrid>
      <w:tr w:rsidR="00176556" w:rsidRPr="007202C1" w14:paraId="18F2A211" w14:textId="77777777" w:rsidTr="00081BA3">
        <w:trPr>
          <w:trHeight w:val="20"/>
        </w:trPr>
        <w:tc>
          <w:tcPr>
            <w:tcW w:w="1694" w:type="dxa"/>
            <w:tcBorders>
              <w:top w:val="single" w:sz="4" w:space="0" w:color="000000"/>
              <w:left w:val="single" w:sz="4" w:space="0" w:color="000000"/>
              <w:bottom w:val="single" w:sz="4" w:space="0" w:color="auto"/>
              <w:right w:val="single" w:sz="4" w:space="0" w:color="000000"/>
            </w:tcBorders>
            <w:shd w:val="clear" w:color="auto" w:fill="D0CECE"/>
            <w:vAlign w:val="center"/>
          </w:tcPr>
          <w:p w14:paraId="3A689B7B" w14:textId="77777777" w:rsidR="00176556" w:rsidRPr="007202C1" w:rsidRDefault="00850659">
            <w:pPr>
              <w:widowControl w:val="0"/>
              <w:spacing w:after="0" w:line="240" w:lineRule="auto"/>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Критерий</w:t>
            </w:r>
          </w:p>
        </w:tc>
        <w:tc>
          <w:tcPr>
            <w:tcW w:w="241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A21A3A9" w14:textId="77777777" w:rsidR="00176556" w:rsidRPr="007202C1" w:rsidRDefault="00850659">
            <w:pPr>
              <w:widowControl w:val="0"/>
              <w:spacing w:after="0" w:line="240" w:lineRule="auto"/>
              <w:ind w:left="-70" w:right="-75"/>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Показатель</w:t>
            </w:r>
          </w:p>
        </w:tc>
        <w:tc>
          <w:tcPr>
            <w:tcW w:w="10206" w:type="dxa"/>
            <w:gridSpan w:val="8"/>
            <w:tcBorders>
              <w:top w:val="single" w:sz="4" w:space="0" w:color="000000"/>
              <w:left w:val="none" w:sz="4" w:space="0" w:color="000000"/>
              <w:bottom w:val="single" w:sz="4" w:space="0" w:color="000000"/>
              <w:right w:val="single" w:sz="4" w:space="0" w:color="000000"/>
            </w:tcBorders>
            <w:shd w:val="clear" w:color="auto" w:fill="D0CECE"/>
          </w:tcPr>
          <w:p w14:paraId="57906C66" w14:textId="77777777" w:rsidR="00176556" w:rsidRPr="007202C1" w:rsidRDefault="00850659">
            <w:pPr>
              <w:widowControl w:val="0"/>
              <w:spacing w:after="0" w:line="240" w:lineRule="auto"/>
              <w:ind w:left="-58" w:right="-63"/>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Результаты оценки</w:t>
            </w:r>
          </w:p>
        </w:tc>
        <w:tc>
          <w:tcPr>
            <w:tcW w:w="1417" w:type="dxa"/>
            <w:vMerge w:val="restart"/>
            <w:tcBorders>
              <w:top w:val="single" w:sz="4" w:space="0" w:color="000000"/>
              <w:left w:val="none" w:sz="4" w:space="0" w:color="000000"/>
              <w:right w:val="single" w:sz="4" w:space="0" w:color="000000"/>
            </w:tcBorders>
            <w:shd w:val="clear" w:color="auto" w:fill="D0CECE"/>
            <w:vAlign w:val="center"/>
          </w:tcPr>
          <w:p w14:paraId="5A9B755F" w14:textId="77777777" w:rsidR="00176556" w:rsidRPr="007202C1" w:rsidRDefault="00850659">
            <w:pPr>
              <w:widowControl w:val="0"/>
              <w:spacing w:after="0" w:line="240" w:lineRule="auto"/>
              <w:ind w:left="-129" w:right="-128"/>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Номер фото/ скриншота, иного документа, </w:t>
            </w:r>
            <w:proofErr w:type="gramStart"/>
            <w:r w:rsidRPr="007202C1">
              <w:rPr>
                <w:rFonts w:ascii="PT Astra Serif" w:eastAsia="Times New Roman" w:hAnsi="PT Astra Serif" w:cs="Times New Roman"/>
                <w:b/>
                <w:color w:val="000000"/>
              </w:rPr>
              <w:t>подтверж-дающего</w:t>
            </w:r>
            <w:proofErr w:type="gramEnd"/>
            <w:r w:rsidRPr="007202C1">
              <w:rPr>
                <w:rFonts w:ascii="PT Astra Serif" w:eastAsia="Times New Roman" w:hAnsi="PT Astra Serif" w:cs="Times New Roman"/>
                <w:b/>
                <w:color w:val="000000"/>
              </w:rPr>
              <w:t xml:space="preserve"> наличие и состояние условий доступности</w:t>
            </w:r>
          </w:p>
        </w:tc>
      </w:tr>
      <w:tr w:rsidR="00176556" w:rsidRPr="007202C1" w14:paraId="02C80BF4" w14:textId="77777777" w:rsidTr="00081BA3">
        <w:trPr>
          <w:trHeight w:val="253"/>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036E0" w14:textId="77777777" w:rsidR="00176556" w:rsidRPr="007202C1" w:rsidRDefault="00850659">
            <w:pPr>
              <w:widowControl w:val="0"/>
              <w:spacing w:after="0" w:line="240" w:lineRule="auto"/>
              <w:ind w:left="-119" w:right="-141"/>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 3. Доступность услуг для инвалидов</w:t>
            </w:r>
          </w:p>
          <w:p w14:paraId="4D85FAE7" w14:textId="77777777" w:rsidR="00176556" w:rsidRPr="007202C1" w:rsidRDefault="00176556">
            <w:pPr>
              <w:widowControl w:val="0"/>
              <w:spacing w:after="0" w:line="240" w:lineRule="auto"/>
              <w:ind w:left="-119" w:right="-141"/>
              <w:jc w:val="center"/>
              <w:rPr>
                <w:rFonts w:ascii="PT Astra Serif" w:eastAsia="Times New Roman" w:hAnsi="PT Astra Serif" w:cs="Times New Roman"/>
                <w:b/>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14:paraId="27F74D5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b/>
                <w:color w:val="000000"/>
              </w:rPr>
              <w:t>3.1. Оборудование территории, прилегающей к организации социальной сферы, и ее помещений с учетом доступности для инвалидов</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55F62F1"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47638AF2"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Наличие</w:t>
            </w:r>
          </w:p>
          <w:p w14:paraId="50D6461F"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да, </w:t>
            </w:r>
          </w:p>
          <w:p w14:paraId="474CF5CB"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E411D"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Соответствие требованиям, состояние</w:t>
            </w:r>
          </w:p>
          <w:p w14:paraId="7C94E39A" w14:textId="77777777" w:rsidR="00176556" w:rsidRPr="007202C1" w:rsidRDefault="00850659">
            <w:pPr>
              <w:widowControl w:val="0"/>
              <w:spacing w:after="0" w:line="240" w:lineRule="auto"/>
              <w:ind w:left="-63" w:right="-98"/>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хорошее (все характеристики обеспечиваются)</w:t>
            </w:r>
          </w:p>
          <w:p w14:paraId="76EC84B3" w14:textId="77777777" w:rsidR="00176556" w:rsidRPr="007202C1" w:rsidRDefault="00850659">
            <w:pPr>
              <w:widowControl w:val="0"/>
              <w:spacing w:after="0" w:line="240" w:lineRule="auto"/>
              <w:ind w:left="-63" w:right="-98"/>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0,5- </w:t>
            </w:r>
            <w:proofErr w:type="gramStart"/>
            <w:r w:rsidRPr="007202C1">
              <w:rPr>
                <w:rFonts w:ascii="PT Astra Serif" w:eastAsia="Times New Roman" w:hAnsi="PT Astra Serif" w:cs="Times New Roman"/>
                <w:i/>
                <w:color w:val="000000"/>
              </w:rPr>
              <w:t>удовлетворительное</w:t>
            </w:r>
            <w:proofErr w:type="gramEnd"/>
            <w:r w:rsidRPr="007202C1">
              <w:rPr>
                <w:rFonts w:ascii="PT Astra Serif" w:eastAsia="Times New Roman" w:hAnsi="PT Astra Serif" w:cs="Times New Roman"/>
                <w:i/>
                <w:color w:val="000000"/>
              </w:rPr>
              <w:t xml:space="preserve"> (часть характеристики отсутствует/не выполнено)</w:t>
            </w:r>
          </w:p>
          <w:p w14:paraId="6AABCDAC" w14:textId="77777777" w:rsidR="00176556" w:rsidRPr="007202C1" w:rsidRDefault="00850659">
            <w:pPr>
              <w:widowControl w:val="0"/>
              <w:spacing w:after="0" w:line="240" w:lineRule="auto"/>
              <w:ind w:left="-63" w:right="-98"/>
              <w:jc w:val="center"/>
              <w:rPr>
                <w:rFonts w:ascii="PT Astra Serif" w:eastAsia="Times New Roman" w:hAnsi="PT Astra Serif" w:cs="Times New Roman"/>
                <w:b/>
                <w:color w:val="000000"/>
              </w:rPr>
            </w:pPr>
            <w:r w:rsidRPr="007202C1">
              <w:rPr>
                <w:rFonts w:ascii="PT Astra Serif" w:eastAsia="Times New Roman" w:hAnsi="PT Astra Serif" w:cs="Times New Roman"/>
                <w:i/>
                <w:color w:val="000000"/>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FE290F" w14:textId="77777777" w:rsidR="00176556" w:rsidRPr="007202C1" w:rsidRDefault="00850659">
            <w:pPr>
              <w:widowControl w:val="0"/>
              <w:spacing w:after="0" w:line="240" w:lineRule="auto"/>
              <w:ind w:left="-68" w:right="-90"/>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Итоговая оценка</w:t>
            </w:r>
          </w:p>
          <w:p w14:paraId="4079FBAB" w14:textId="77777777" w:rsidR="00176556" w:rsidRPr="007202C1" w:rsidRDefault="00850659">
            <w:pPr>
              <w:widowControl w:val="0"/>
              <w:spacing w:after="0" w:line="240" w:lineRule="auto"/>
              <w:ind w:left="-68" w:right="-90"/>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B89315"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Комментарии, замечания, выявленные недостатки</w:t>
            </w:r>
          </w:p>
        </w:tc>
        <w:tc>
          <w:tcPr>
            <w:tcW w:w="1417" w:type="dxa"/>
            <w:vMerge/>
            <w:tcBorders>
              <w:top w:val="single" w:sz="4" w:space="0" w:color="000000"/>
              <w:left w:val="none" w:sz="4" w:space="0" w:color="000000"/>
              <w:right w:val="single" w:sz="4" w:space="0" w:color="000000"/>
            </w:tcBorders>
            <w:shd w:val="clear" w:color="auto" w:fill="D0CECE"/>
            <w:vAlign w:val="center"/>
          </w:tcPr>
          <w:p w14:paraId="1DEF5CCE"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r>
      <w:tr w:rsidR="00176556" w:rsidRPr="007202C1" w14:paraId="5A5ACFAE"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F3D32"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14:paraId="5F5B91CA"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1</w:t>
            </w:r>
          </w:p>
        </w:tc>
        <w:tc>
          <w:tcPr>
            <w:tcW w:w="3120" w:type="dxa"/>
            <w:tcBorders>
              <w:top w:val="single" w:sz="4" w:space="0" w:color="000000"/>
              <w:left w:val="none" w:sz="4" w:space="0" w:color="000000"/>
              <w:bottom w:val="single" w:sz="4" w:space="0" w:color="auto"/>
              <w:right w:val="single" w:sz="4" w:space="0" w:color="000000"/>
            </w:tcBorders>
            <w:shd w:val="clear" w:color="auto" w:fill="D9D9D9"/>
            <w:vAlign w:val="center"/>
          </w:tcPr>
          <w:p w14:paraId="56F4CF11"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14:paraId="08B8B378"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30C9B279"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D0A86B"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13D9F042"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14:paraId="2AE2D038" w14:textId="77777777" w:rsidR="00176556" w:rsidRPr="007202C1" w:rsidRDefault="00176556">
            <w:pPr>
              <w:widowControl w:val="0"/>
              <w:spacing w:after="0" w:line="240" w:lineRule="auto"/>
              <w:jc w:val="center"/>
              <w:rPr>
                <w:rFonts w:ascii="PT Astra Serif" w:eastAsia="Times New Roman" w:hAnsi="PT Astra Serif" w:cs="Times New Roman"/>
                <w:b/>
                <w:color w:val="000000"/>
              </w:rPr>
            </w:pPr>
          </w:p>
        </w:tc>
      </w:tr>
      <w:tr w:rsidR="00176556" w:rsidRPr="007202C1" w14:paraId="0BDCF5F9"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E3028"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2EEA6897"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оборудованных входных групп пандусами/подъемными платформами</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71BB3E9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14:paraId="375C5F73"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расположение пандуса и входной двери в сочетании с направлением пути подхода;</w:t>
            </w:r>
          </w:p>
          <w:p w14:paraId="6DC694B8"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при входе в организацию оборудована кнопка вызова сопровождающего;</w:t>
            </w:r>
          </w:p>
          <w:p w14:paraId="76443DC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оборудование выхода со специальных парковочных мест бордюрными пандусами, расположенными в непосредственной близости от </w:t>
            </w:r>
            <w:r w:rsidRPr="007202C1">
              <w:rPr>
                <w:rFonts w:ascii="PT Astra Serif" w:eastAsia="Times New Roman" w:hAnsi="PT Astra Serif" w:cs="Times New Roman"/>
                <w:color w:val="000000"/>
              </w:rPr>
              <w:lastRenderedPageBreak/>
              <w:t>них;</w:t>
            </w:r>
          </w:p>
          <w:p w14:paraId="330384C4"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входные группы достаточной ширины для проезда инвалидной коляски;</w:t>
            </w:r>
          </w:p>
          <w:p w14:paraId="29091BF6"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использование специальных ограждений и тактильных направляющих для лиц с нарушениями зрения,</w:t>
            </w:r>
          </w:p>
          <w:p w14:paraId="5D826E27"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использование визуально отличающегося цвета поверхности пандуса от цвета горизонтальной площадки;</w:t>
            </w:r>
          </w:p>
          <w:p w14:paraId="6FC8BA70"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прочное закрепление противоскользящей поверхности пандусов;</w:t>
            </w:r>
          </w:p>
          <w:p w14:paraId="02A54697"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1099" w:type="dxa"/>
            <w:gridSpan w:val="2"/>
            <w:tcBorders>
              <w:top w:val="single" w:sz="4" w:space="0" w:color="000000"/>
              <w:left w:val="single" w:sz="4" w:space="0" w:color="auto"/>
              <w:bottom w:val="single" w:sz="4" w:space="0" w:color="000000"/>
              <w:right w:val="single" w:sz="4" w:space="0" w:color="000000"/>
            </w:tcBorders>
          </w:tcPr>
          <w:p w14:paraId="1991B18D"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5552587"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2E8D521C"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93BA2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0458B2E0"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auto"/>
              <w:right w:val="single" w:sz="4" w:space="0" w:color="auto"/>
            </w:tcBorders>
          </w:tcPr>
          <w:p w14:paraId="59D2ED0D"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10AECB69" w14:textId="77777777" w:rsidTr="00081BA3">
        <w:trPr>
          <w:trHeight w:val="58"/>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51AAA"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286CB0FE"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выделенных стоянок для автотранспортных средств инвалидов</w:t>
            </w:r>
          </w:p>
        </w:tc>
        <w:tc>
          <w:tcPr>
            <w:tcW w:w="3120" w:type="dxa"/>
            <w:tcBorders>
              <w:top w:val="single" w:sz="4" w:space="0" w:color="auto"/>
              <w:left w:val="single" w:sz="4" w:space="0" w:color="auto"/>
              <w:bottom w:val="single" w:sz="4" w:space="0" w:color="000000"/>
              <w:right w:val="single" w:sz="4" w:space="0" w:color="000000"/>
            </w:tcBorders>
            <w:shd w:val="clear" w:color="auto" w:fill="auto"/>
            <w:vAlign w:val="bottom"/>
          </w:tcPr>
          <w:p w14:paraId="6CCED3D1"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размещение специальных парковочных мест рядом друг с другом, </w:t>
            </w:r>
          </w:p>
          <w:p w14:paraId="55A0E71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обозначение их местонахождения указателем, расположенным рядом с главным входом в здание;</w:t>
            </w:r>
          </w:p>
          <w:p w14:paraId="18CD77F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обозначение специальных парковочных мест наземной разметкой с </w:t>
            </w:r>
            <w:proofErr w:type="gramStart"/>
            <w:r w:rsidRPr="007202C1">
              <w:rPr>
                <w:rFonts w:ascii="PT Astra Serif" w:eastAsia="Times New Roman" w:hAnsi="PT Astra Serif" w:cs="Times New Roman"/>
                <w:color w:val="000000"/>
              </w:rPr>
              <w:t>обозначением</w:t>
            </w:r>
            <w:proofErr w:type="gramEnd"/>
            <w:r w:rsidRPr="007202C1">
              <w:rPr>
                <w:rFonts w:ascii="PT Astra Serif" w:eastAsia="Times New Roman" w:hAnsi="PT Astra Serif" w:cs="Times New Roman"/>
                <w:color w:val="000000"/>
              </w:rPr>
              <w:t xml:space="preserve"> как на поверхности парковки, так и с помощью вертикального знака;</w:t>
            </w:r>
          </w:p>
          <w:p w14:paraId="1D8094E1"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создание системы управления/наблюдения, </w:t>
            </w:r>
            <w:r w:rsidRPr="007202C1">
              <w:rPr>
                <w:rFonts w:ascii="PT Astra Serif" w:eastAsia="Times New Roman" w:hAnsi="PT Astra Serif" w:cs="Times New Roman"/>
                <w:color w:val="000000"/>
              </w:rPr>
              <w:lastRenderedPageBreak/>
              <w:t>чтобы выделенные специальные парковочные места использовались только инвалидами;</w:t>
            </w:r>
          </w:p>
          <w:p w14:paraId="68DC3428"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расположение специальных парковочных мест как можно ближе к входу в сооружение</w:t>
            </w:r>
          </w:p>
          <w:p w14:paraId="62C9DA1D"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возможность посадки в транспортное средство и высадки из него перед входом в объект,</w:t>
            </w:r>
          </w:p>
        </w:tc>
        <w:tc>
          <w:tcPr>
            <w:tcW w:w="1099" w:type="dxa"/>
            <w:gridSpan w:val="2"/>
            <w:tcBorders>
              <w:top w:val="single" w:sz="4" w:space="0" w:color="000000"/>
              <w:left w:val="none" w:sz="4" w:space="0" w:color="000000"/>
              <w:bottom w:val="single" w:sz="4" w:space="0" w:color="000000"/>
              <w:right w:val="single" w:sz="4" w:space="0" w:color="000000"/>
            </w:tcBorders>
          </w:tcPr>
          <w:p w14:paraId="74C186D7"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3F5ECD0F"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32ED821B"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A50E7D"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4329B298"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000000"/>
              <w:right w:val="single" w:sz="4" w:space="0" w:color="000000"/>
            </w:tcBorders>
          </w:tcPr>
          <w:p w14:paraId="31B53B40"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20733FFC"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E47B9"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000000"/>
              <w:right w:val="single" w:sz="4" w:space="0" w:color="000000"/>
            </w:tcBorders>
            <w:shd w:val="clear" w:color="auto" w:fill="auto"/>
            <w:vAlign w:val="center"/>
          </w:tcPr>
          <w:p w14:paraId="4AD2501C"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адаптированных лифтов, поручней, расширенных дверных проемов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81C17"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обеспечение противоскользящих свой</w:t>
            </w:r>
            <w:proofErr w:type="gramStart"/>
            <w:r w:rsidRPr="007202C1">
              <w:rPr>
                <w:rFonts w:ascii="PT Astra Serif" w:eastAsia="Times New Roman" w:hAnsi="PT Astra Serif" w:cs="Times New Roman"/>
                <w:color w:val="000000"/>
              </w:rPr>
              <w:t>ств ст</w:t>
            </w:r>
            <w:proofErr w:type="gramEnd"/>
            <w:r w:rsidRPr="007202C1">
              <w:rPr>
                <w:rFonts w:ascii="PT Astra Serif" w:eastAsia="Times New Roman" w:hAnsi="PT Astra Serif" w:cs="Times New Roman"/>
                <w:color w:val="000000"/>
              </w:rPr>
              <w:t>упеней на лестницах,</w:t>
            </w:r>
          </w:p>
          <w:p w14:paraId="2C3A50A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обеспечено отличие по цвету и яркости предохранительной оковки каждой ступени лестниц от примыкающей к ней ступени, </w:t>
            </w:r>
          </w:p>
          <w:p w14:paraId="54342C1F"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устройство входного вестибюля оборудовано с учетом предоставления инвалиду в кресле-коляске возможности проезда и поворота по шир</w:t>
            </w:r>
            <w:r w:rsidR="00273C3C" w:rsidRPr="007202C1">
              <w:rPr>
                <w:rFonts w:ascii="PT Astra Serif" w:eastAsia="Times New Roman" w:hAnsi="PT Astra Serif" w:cs="Times New Roman"/>
                <w:color w:val="000000"/>
              </w:rPr>
              <w:t>ине и длине помещения (не менее</w:t>
            </w:r>
            <w:r w:rsidR="00273C3C" w:rsidRPr="007202C1">
              <w:rPr>
                <w:rFonts w:ascii="PT Astra Serif" w:eastAsia="Times New Roman" w:hAnsi="PT Astra Serif" w:cs="Times New Roman"/>
                <w:color w:val="000000"/>
              </w:rPr>
              <w:br/>
            </w:r>
            <w:r w:rsidRPr="007202C1">
              <w:rPr>
                <w:rFonts w:ascii="PT Astra Serif" w:eastAsia="Times New Roman" w:hAnsi="PT Astra Serif" w:cs="Times New Roman"/>
                <w:color w:val="000000"/>
              </w:rPr>
              <w:t>1,8 м);</w:t>
            </w:r>
          </w:p>
          <w:p w14:paraId="708D7B5C"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вдоль свободных участков стен в безбарьерной зоне организации предусмотрены опорные поручни на высоте 0,7 и 0,9 м </w:t>
            </w:r>
          </w:p>
        </w:tc>
        <w:tc>
          <w:tcPr>
            <w:tcW w:w="1099" w:type="dxa"/>
            <w:gridSpan w:val="2"/>
            <w:tcBorders>
              <w:top w:val="single" w:sz="4" w:space="0" w:color="000000"/>
              <w:left w:val="single" w:sz="4" w:space="0" w:color="000000"/>
              <w:bottom w:val="single" w:sz="4" w:space="0" w:color="000000"/>
              <w:right w:val="single" w:sz="4" w:space="0" w:color="000000"/>
            </w:tcBorders>
          </w:tcPr>
          <w:p w14:paraId="7EC275B3"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52A48D8"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423940D7"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29793EB1"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2B66C3D3"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7BCF513D"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A6138"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auto"/>
            <w:vAlign w:val="center"/>
          </w:tcPr>
          <w:p w14:paraId="0C205D71"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сменных кресел-колясок</w:t>
            </w:r>
          </w:p>
        </w:tc>
        <w:tc>
          <w:tcPr>
            <w:tcW w:w="3120" w:type="dxa"/>
            <w:tcBorders>
              <w:top w:val="single" w:sz="4" w:space="0" w:color="000000"/>
              <w:left w:val="none" w:sz="4" w:space="0" w:color="000000"/>
              <w:bottom w:val="single" w:sz="4" w:space="0" w:color="auto"/>
              <w:right w:val="single" w:sz="4" w:space="0" w:color="000000"/>
            </w:tcBorders>
            <w:shd w:val="clear" w:color="auto" w:fill="auto"/>
            <w:vAlign w:val="bottom"/>
          </w:tcPr>
          <w:p w14:paraId="50AD5F17"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имеются в наличии сменные кресла-коляски в количестве, достаточном для обеспечения не менее 10% контингента получателей услуг-инвалидов ед</w:t>
            </w:r>
            <w:r w:rsidR="00273C3C" w:rsidRPr="007202C1">
              <w:rPr>
                <w:rFonts w:ascii="PT Astra Serif" w:eastAsia="Times New Roman" w:hAnsi="PT Astra Serif" w:cs="Times New Roman"/>
                <w:color w:val="000000"/>
              </w:rPr>
              <w:t xml:space="preserve">иновременно, но не менее </w:t>
            </w:r>
            <w:r w:rsidR="00273C3C" w:rsidRPr="007202C1">
              <w:rPr>
                <w:rFonts w:ascii="PT Astra Serif" w:eastAsia="Times New Roman" w:hAnsi="PT Astra Serif" w:cs="Times New Roman"/>
                <w:color w:val="000000"/>
              </w:rPr>
              <w:lastRenderedPageBreak/>
              <w:t>одного</w:t>
            </w:r>
          </w:p>
        </w:tc>
        <w:tc>
          <w:tcPr>
            <w:tcW w:w="1099" w:type="dxa"/>
            <w:gridSpan w:val="2"/>
            <w:tcBorders>
              <w:top w:val="single" w:sz="4" w:space="0" w:color="000000"/>
              <w:left w:val="none" w:sz="4" w:space="0" w:color="000000"/>
              <w:bottom w:val="single" w:sz="4" w:space="0" w:color="000000"/>
              <w:right w:val="single" w:sz="4" w:space="0" w:color="000000"/>
            </w:tcBorders>
          </w:tcPr>
          <w:p w14:paraId="2625CCB0"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132A3722"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5591D9DC"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14:paraId="575FA3D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auto"/>
              <w:right w:val="single" w:sz="4" w:space="0" w:color="000000"/>
            </w:tcBorders>
          </w:tcPr>
          <w:p w14:paraId="0B1D3D8F"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4C9BDC70"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C9D80"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70E31994"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proofErr w:type="gramStart"/>
            <w:r w:rsidRPr="007202C1">
              <w:rPr>
                <w:rFonts w:ascii="PT Astra Serif" w:eastAsia="Times New Roman" w:hAnsi="PT Astra Serif" w:cs="Times New Roman"/>
                <w:color w:val="000000"/>
              </w:rPr>
              <w:t xml:space="preserve">наличие специально оборудованных для инвалидов </w:t>
            </w:r>
            <w:proofErr w:type="gramEnd"/>
          </w:p>
          <w:p w14:paraId="53593A0D" w14:textId="77777777" w:rsidR="00176556" w:rsidRPr="007202C1" w:rsidRDefault="00850659">
            <w:pPr>
              <w:widowControl w:val="0"/>
              <w:spacing w:after="0" w:line="240" w:lineRule="auto"/>
              <w:ind w:left="108"/>
              <w:rPr>
                <w:rFonts w:ascii="PT Astra Serif" w:eastAsia="Times New Roman" w:hAnsi="PT Astra Serif" w:cs="Times New Roman"/>
                <w:color w:val="000000"/>
              </w:rPr>
            </w:pPr>
            <w:r w:rsidRPr="007202C1">
              <w:rPr>
                <w:rFonts w:ascii="PT Astra Serif" w:eastAsia="Times New Roman" w:hAnsi="PT Astra Serif" w:cs="Times New Roman"/>
                <w:color w:val="000000"/>
              </w:rPr>
              <w:t>санитарн</w:t>
            </w:r>
            <w:proofErr w:type="gramStart"/>
            <w:r w:rsidRPr="007202C1">
              <w:rPr>
                <w:rFonts w:ascii="PT Astra Serif" w:eastAsia="Times New Roman" w:hAnsi="PT Astra Serif" w:cs="Times New Roman"/>
                <w:color w:val="000000"/>
              </w:rPr>
              <w:t>о-</w:t>
            </w:r>
            <w:proofErr w:type="gramEnd"/>
            <w:r w:rsidRPr="007202C1">
              <w:rPr>
                <w:rFonts w:ascii="PT Astra Serif" w:eastAsia="Times New Roman" w:hAnsi="PT Astra Serif" w:cs="Times New Roman"/>
                <w:color w:val="000000"/>
              </w:rPr>
              <w:t xml:space="preserve"> гигиенических помещений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2114E528" w14:textId="77777777" w:rsidR="00176556" w:rsidRPr="007202C1" w:rsidRDefault="00850659">
            <w:pPr>
              <w:widowControl w:val="0"/>
              <w:spacing w:after="0" w:line="240" w:lineRule="auto"/>
              <w:ind w:right="-247"/>
              <w:rPr>
                <w:rFonts w:ascii="PT Astra Serif" w:eastAsia="Times New Roman" w:hAnsi="PT Astra Serif" w:cs="Times New Roman"/>
                <w:color w:val="000000"/>
              </w:rPr>
            </w:pPr>
            <w:r w:rsidRPr="007202C1">
              <w:rPr>
                <w:rFonts w:ascii="PT Astra Serif" w:eastAsia="Times New Roman" w:hAnsi="PT Astra Serif" w:cs="Times New Roman"/>
                <w:color w:val="00000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14:paraId="39A8009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в санитарн</w:t>
            </w:r>
            <w:proofErr w:type="gramStart"/>
            <w:r w:rsidRPr="007202C1">
              <w:rPr>
                <w:rFonts w:ascii="PT Astra Serif" w:eastAsia="Times New Roman" w:hAnsi="PT Astra Serif" w:cs="Times New Roman"/>
                <w:color w:val="000000"/>
              </w:rPr>
              <w:t>о-</w:t>
            </w:r>
            <w:proofErr w:type="gramEnd"/>
            <w:r w:rsidRPr="007202C1">
              <w:rPr>
                <w:rFonts w:ascii="PT Astra Serif" w:eastAsia="Times New Roman" w:hAnsi="PT Astra Serif" w:cs="Times New Roman"/>
                <w:color w:val="000000"/>
              </w:rPr>
              <w:t xml:space="preserve"> гигиенических помещениях имеется кнопка вызова персонала; </w:t>
            </w:r>
          </w:p>
          <w:p w14:paraId="7D2C0250"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ширина прохода между рядами кабин, между стеной и рядом кабин, между писсуарами и линией открытых дверей противостоящего ряда кабин - не менее 1,8 м </w:t>
            </w:r>
          </w:p>
          <w:p w14:paraId="1C61A64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санитарные комнаты оборудованы опорными поручнями у унитазов и раковин;</w:t>
            </w:r>
          </w:p>
          <w:p w14:paraId="6933FAB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используются адаптационные приспособления для инвалидов (специальные унитазы, раковины, раковины для инвалидов с локтевым смесителем; травмобезопасный держатель (крючок); травмобезопасное поворотное зеркало; сенсорный дозатор мыла; тактильные пиктограммы и др.)</w:t>
            </w:r>
          </w:p>
        </w:tc>
        <w:tc>
          <w:tcPr>
            <w:tcW w:w="1099" w:type="dxa"/>
            <w:gridSpan w:val="2"/>
            <w:tcBorders>
              <w:top w:val="single" w:sz="4" w:space="0" w:color="000000"/>
              <w:left w:val="single" w:sz="4" w:space="0" w:color="auto"/>
              <w:bottom w:val="single" w:sz="4" w:space="0" w:color="000000"/>
              <w:right w:val="single" w:sz="4" w:space="0" w:color="000000"/>
            </w:tcBorders>
          </w:tcPr>
          <w:p w14:paraId="0A26C01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0BA3D1E7"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26B85074"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F33B33"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932CAD4"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3606D581"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64A216"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14:paraId="3072F1C4" w14:textId="77777777" w:rsidR="00176556" w:rsidRDefault="00850659">
            <w:pPr>
              <w:widowControl w:val="0"/>
              <w:spacing w:after="0" w:line="240" w:lineRule="auto"/>
              <w:rPr>
                <w:rFonts w:ascii="PT Astra Serif" w:eastAsia="Times New Roman" w:hAnsi="PT Astra Serif" w:cs="Times New Roman"/>
                <w:b/>
                <w:color w:val="000000"/>
              </w:rPr>
            </w:pPr>
            <w:r w:rsidRPr="007202C1">
              <w:rPr>
                <w:rFonts w:ascii="PT Astra Serif" w:eastAsia="Times New Roman" w:hAnsi="PT Astra Serif" w:cs="Times New Roman"/>
                <w:b/>
                <w:color w:val="000000"/>
              </w:rPr>
              <w:t>ВСЕГО выполненных условий доступности услуг</w:t>
            </w:r>
          </w:p>
          <w:p w14:paraId="44B1C49E" w14:textId="77777777" w:rsidR="007202C1" w:rsidRDefault="007202C1">
            <w:pPr>
              <w:widowControl w:val="0"/>
              <w:spacing w:after="0" w:line="240" w:lineRule="auto"/>
              <w:rPr>
                <w:rFonts w:ascii="PT Astra Serif" w:eastAsia="Times New Roman" w:hAnsi="PT Astra Serif" w:cs="Times New Roman"/>
                <w:b/>
                <w:color w:val="000000"/>
              </w:rPr>
            </w:pPr>
          </w:p>
          <w:p w14:paraId="72D0C81F" w14:textId="77777777" w:rsidR="007202C1" w:rsidRDefault="007202C1">
            <w:pPr>
              <w:widowControl w:val="0"/>
              <w:spacing w:after="0" w:line="240" w:lineRule="auto"/>
              <w:rPr>
                <w:rFonts w:ascii="PT Astra Serif" w:eastAsia="Times New Roman" w:hAnsi="PT Astra Serif" w:cs="Times New Roman"/>
                <w:b/>
                <w:color w:val="000000"/>
              </w:rPr>
            </w:pPr>
          </w:p>
          <w:p w14:paraId="39AAE0F6" w14:textId="77777777" w:rsidR="007202C1" w:rsidRPr="007202C1" w:rsidRDefault="007202C1">
            <w:pPr>
              <w:widowControl w:val="0"/>
              <w:spacing w:after="0" w:line="240" w:lineRule="auto"/>
              <w:rPr>
                <w:rFonts w:ascii="PT Astra Serif" w:eastAsia="Times New Roman" w:hAnsi="PT Astra Serif" w:cs="Times New Roman"/>
                <w:color w:val="000000"/>
              </w:rPr>
            </w:pP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14:paraId="6B851555"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6B904128"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14:paraId="18208F4C"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000000"/>
              <w:bottom w:val="single" w:sz="4" w:space="0" w:color="000000"/>
              <w:right w:val="single" w:sz="4" w:space="0" w:color="000000"/>
            </w:tcBorders>
          </w:tcPr>
          <w:p w14:paraId="34262283"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64770B16"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98E81"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14:paraId="1E1CC022"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b/>
                <w:color w:val="000000"/>
              </w:rPr>
              <w:t>3.2. Обеспечение в организации социальной сферы условий доступности, позволяющих инвалидам получать услуги наравне с другими</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5003A6F3"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3728A6DF"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наличие</w:t>
            </w:r>
          </w:p>
          <w:p w14:paraId="2D9696C0"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1- да, </w:t>
            </w:r>
          </w:p>
          <w:p w14:paraId="05220025"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C4E5B"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Соответствие требованиям, состояние</w:t>
            </w:r>
          </w:p>
          <w:p w14:paraId="4A06B467" w14:textId="77777777" w:rsidR="00176556" w:rsidRPr="007202C1" w:rsidRDefault="00850659">
            <w:pPr>
              <w:widowControl w:val="0"/>
              <w:spacing w:after="0" w:line="240" w:lineRule="auto"/>
              <w:ind w:left="-76" w:right="-109"/>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1 – хорошее (все характеристики обеспечиваются)</w:t>
            </w:r>
          </w:p>
          <w:p w14:paraId="7E43A7DC"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 xml:space="preserve">0,5- </w:t>
            </w:r>
            <w:proofErr w:type="gramStart"/>
            <w:r w:rsidRPr="007202C1">
              <w:rPr>
                <w:rFonts w:ascii="PT Astra Serif" w:eastAsia="Times New Roman" w:hAnsi="PT Astra Serif" w:cs="Times New Roman"/>
                <w:i/>
                <w:color w:val="000000"/>
              </w:rPr>
              <w:t>удовлетворительное</w:t>
            </w:r>
            <w:proofErr w:type="gramEnd"/>
            <w:r w:rsidRPr="007202C1">
              <w:rPr>
                <w:rFonts w:ascii="PT Astra Serif" w:eastAsia="Times New Roman" w:hAnsi="PT Astra Serif" w:cs="Times New Roman"/>
                <w:i/>
                <w:color w:val="000000"/>
              </w:rPr>
              <w:t xml:space="preserve"> (часть характеристики отсутствует/не выполнено)</w:t>
            </w:r>
          </w:p>
          <w:p w14:paraId="048B97F7"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i/>
                <w:color w:val="000000"/>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5187B7"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Итоговая оценка</w:t>
            </w:r>
          </w:p>
          <w:p w14:paraId="24D05F09" w14:textId="77777777" w:rsidR="00176556" w:rsidRPr="007202C1" w:rsidRDefault="00850659">
            <w:pPr>
              <w:widowControl w:val="0"/>
              <w:spacing w:after="0" w:line="240" w:lineRule="auto"/>
              <w:jc w:val="center"/>
              <w:rPr>
                <w:rFonts w:ascii="PT Astra Serif" w:eastAsia="Times New Roman" w:hAnsi="PT Astra Serif" w:cs="Times New Roman"/>
                <w:i/>
                <w:color w:val="000000"/>
              </w:rPr>
            </w:pPr>
            <w:r w:rsidRPr="007202C1">
              <w:rPr>
                <w:rFonts w:ascii="PT Astra Serif" w:eastAsia="Times New Roman" w:hAnsi="PT Astra Serif"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DA90F1"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b/>
                <w:color w:val="000000"/>
              </w:rPr>
              <w:t>Комментарии, замечания, выявленные недостатки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F761FE" w14:textId="77777777" w:rsidR="00176556" w:rsidRPr="007202C1" w:rsidRDefault="00850659">
            <w:pPr>
              <w:widowControl w:val="0"/>
              <w:spacing w:after="0" w:line="240" w:lineRule="auto"/>
              <w:ind w:left="-112" w:right="-105"/>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 xml:space="preserve">Номер фото/ скриншота, иного документа, </w:t>
            </w:r>
            <w:proofErr w:type="gramStart"/>
            <w:r w:rsidRPr="007202C1">
              <w:rPr>
                <w:rFonts w:ascii="PT Astra Serif" w:eastAsia="Times New Roman" w:hAnsi="PT Astra Serif" w:cs="Times New Roman"/>
                <w:b/>
                <w:color w:val="000000"/>
              </w:rPr>
              <w:t>подтверж-дающего</w:t>
            </w:r>
            <w:proofErr w:type="gramEnd"/>
            <w:r w:rsidRPr="007202C1">
              <w:rPr>
                <w:rFonts w:ascii="PT Astra Serif" w:eastAsia="Times New Roman" w:hAnsi="PT Astra Serif" w:cs="Times New Roman"/>
                <w:b/>
                <w:color w:val="000000"/>
              </w:rPr>
              <w:t xml:space="preserve"> наличие и состояние условий доступности</w:t>
            </w:r>
          </w:p>
        </w:tc>
      </w:tr>
      <w:tr w:rsidR="00176556" w:rsidRPr="007202C1" w14:paraId="1167EC09"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14593"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14:paraId="5406F889"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1</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14:paraId="2A797B55"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14:paraId="117D445F"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0DB4B7D9"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FDB04F"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761B48B" w14:textId="77777777" w:rsidR="00176556" w:rsidRPr="007202C1" w:rsidRDefault="00850659">
            <w:pPr>
              <w:widowControl w:val="0"/>
              <w:spacing w:after="0" w:line="240" w:lineRule="auto"/>
              <w:jc w:val="center"/>
              <w:rPr>
                <w:rFonts w:ascii="PT Astra Serif" w:eastAsia="Times New Roman" w:hAnsi="PT Astra Serif" w:cs="Times New Roman"/>
                <w:b/>
                <w:color w:val="000000"/>
              </w:rPr>
            </w:pPr>
            <w:r w:rsidRPr="007202C1">
              <w:rPr>
                <w:rFonts w:ascii="PT Astra Serif" w:eastAsia="Times New Roman" w:hAnsi="PT Astra Serif" w:cs="Times New Roman"/>
                <w:b/>
                <w:color w:val="000000"/>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14:paraId="2A581D47" w14:textId="77777777" w:rsidR="00176556" w:rsidRPr="007202C1" w:rsidRDefault="00176556">
            <w:pPr>
              <w:widowControl w:val="0"/>
              <w:spacing w:after="0" w:line="240" w:lineRule="auto"/>
              <w:jc w:val="center"/>
              <w:rPr>
                <w:rFonts w:ascii="PT Astra Serif" w:eastAsia="Times New Roman" w:hAnsi="PT Astra Serif" w:cs="Times New Roman"/>
                <w:b/>
                <w:color w:val="000000"/>
              </w:rPr>
            </w:pPr>
          </w:p>
        </w:tc>
      </w:tr>
      <w:tr w:rsidR="00176556" w:rsidRPr="007202C1" w14:paraId="2B62FB6C"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6D46F"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b/>
                <w:color w:val="000000"/>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7EA084E1"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Дублирование для инвалидов по слуху и зрению звуковой и зрительной информации</w:t>
            </w:r>
          </w:p>
        </w:tc>
        <w:tc>
          <w:tcPr>
            <w:tcW w:w="3120" w:type="dxa"/>
            <w:tcBorders>
              <w:top w:val="single" w:sz="4" w:space="0" w:color="000000"/>
              <w:left w:val="single" w:sz="4" w:space="0" w:color="auto"/>
              <w:bottom w:val="single" w:sz="4" w:space="0" w:color="000000"/>
              <w:right w:val="single" w:sz="4" w:space="0" w:color="000000"/>
            </w:tcBorders>
            <w:shd w:val="clear" w:color="auto" w:fill="auto"/>
            <w:vAlign w:val="center"/>
          </w:tcPr>
          <w:p w14:paraId="6F16B4C8"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наличие визуально-акустических систем, позволяющих получать информацию одновременно зрительным и звуковым способом;</w:t>
            </w:r>
          </w:p>
          <w:p w14:paraId="55223F09"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табло, воспроизводящих визуально-речевые сообщения;</w:t>
            </w:r>
          </w:p>
          <w:p w14:paraId="1DD92925"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звуковых маяков для воспроизведения аудиосообщений с целью информирования незрячих и слабовидящих посетителей о </w:t>
            </w:r>
            <w:r w:rsidRPr="007202C1">
              <w:rPr>
                <w:rFonts w:ascii="PT Astra Serif" w:eastAsia="Times New Roman" w:hAnsi="PT Astra Serif" w:cs="Times New Roman"/>
                <w:color w:val="000000"/>
                <w:spacing w:val="-6"/>
              </w:rPr>
              <w:t>том, какие услуги могут получить,</w:t>
            </w:r>
            <w:r w:rsidRPr="007202C1">
              <w:rPr>
                <w:rFonts w:ascii="PT Astra Serif" w:eastAsia="Times New Roman" w:hAnsi="PT Astra Serif" w:cs="Times New Roman"/>
                <w:color w:val="000000"/>
              </w:rPr>
              <w:t xml:space="preserve"> как пройти и какие препятствия есть на пути следования;</w:t>
            </w:r>
          </w:p>
          <w:p w14:paraId="2F0C20FF"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наличие навигационных </w:t>
            </w:r>
            <w:r w:rsidRPr="007202C1">
              <w:rPr>
                <w:rFonts w:ascii="PT Astra Serif" w:eastAsia="Times New Roman" w:hAnsi="PT Astra Serif" w:cs="Times New Roman"/>
                <w:color w:val="000000"/>
              </w:rPr>
              <w:lastRenderedPageBreak/>
              <w:t xml:space="preserve">систем </w:t>
            </w:r>
            <w:proofErr w:type="gramStart"/>
            <w:r w:rsidRPr="007202C1">
              <w:rPr>
                <w:rFonts w:ascii="PT Astra Serif" w:eastAsia="Times New Roman" w:hAnsi="PT Astra Serif" w:cs="Times New Roman"/>
                <w:color w:val="000000"/>
              </w:rPr>
              <w:t>для</w:t>
            </w:r>
            <w:proofErr w:type="gramEnd"/>
            <w:r w:rsidRPr="007202C1">
              <w:rPr>
                <w:rFonts w:ascii="PT Astra Serif" w:eastAsia="Times New Roman" w:hAnsi="PT Astra Serif" w:cs="Times New Roman"/>
                <w:color w:val="000000"/>
              </w:rPr>
              <w:t xml:space="preserve"> слабовидящих и незрячих.</w:t>
            </w:r>
          </w:p>
        </w:tc>
        <w:tc>
          <w:tcPr>
            <w:tcW w:w="1099" w:type="dxa"/>
            <w:gridSpan w:val="2"/>
            <w:tcBorders>
              <w:top w:val="single" w:sz="4" w:space="0" w:color="000000"/>
              <w:left w:val="single" w:sz="4" w:space="0" w:color="000000"/>
              <w:bottom w:val="single" w:sz="4" w:space="0" w:color="000000"/>
              <w:right w:val="single" w:sz="4" w:space="0" w:color="000000"/>
            </w:tcBorders>
          </w:tcPr>
          <w:p w14:paraId="7F5AA515"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37C1DA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5B8A4F6E"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161EE7"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3FAC6BFE"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417" w:type="dxa"/>
            <w:tcBorders>
              <w:top w:val="single" w:sz="4" w:space="0" w:color="auto"/>
              <w:left w:val="single" w:sz="4" w:space="0" w:color="auto"/>
              <w:bottom w:val="single" w:sz="4" w:space="0" w:color="auto"/>
              <w:right w:val="single" w:sz="4" w:space="0" w:color="auto"/>
            </w:tcBorders>
          </w:tcPr>
          <w:p w14:paraId="54B7D493"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78B86C58"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426EB"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auto"/>
              <w:left w:val="single" w:sz="4" w:space="0" w:color="auto"/>
              <w:bottom w:val="single" w:sz="4" w:space="0" w:color="000000"/>
              <w:right w:val="single" w:sz="4" w:space="0" w:color="000000"/>
            </w:tcBorders>
            <w:shd w:val="clear" w:color="auto" w:fill="auto"/>
          </w:tcPr>
          <w:p w14:paraId="2A65C031"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14:paraId="1C8AE1D5"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наличие при входе в объект вывески с названием организации, графиком работы организации, плана</w:t>
            </w:r>
          </w:p>
          <w:p w14:paraId="17066D8A"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здания, </w:t>
            </w:r>
            <w:proofErr w:type="gramStart"/>
            <w:r w:rsidRPr="007202C1">
              <w:rPr>
                <w:rFonts w:ascii="PT Astra Serif" w:eastAsia="Times New Roman" w:hAnsi="PT Astra Serif" w:cs="Times New Roman"/>
                <w:color w:val="000000"/>
              </w:rPr>
              <w:t>выполненных</w:t>
            </w:r>
            <w:proofErr w:type="gramEnd"/>
            <w:r w:rsidRPr="007202C1">
              <w:rPr>
                <w:rFonts w:ascii="PT Astra Serif" w:eastAsia="Times New Roman" w:hAnsi="PT Astra Serif" w:cs="Times New Roman"/>
                <w:color w:val="000000"/>
              </w:rPr>
              <w:t xml:space="preserve"> рельефно-точечным шрифтом Брайля и на контрастном фоне;</w:t>
            </w:r>
          </w:p>
          <w:p w14:paraId="6CA513B5"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sidRPr="007202C1">
              <w:rPr>
                <w:rFonts w:ascii="PT Astra Serif" w:eastAsia="Times New Roman" w:hAnsi="PT Astra Serif" w:cs="Times New Roman"/>
                <w:color w:val="000000"/>
                <w:vertAlign w:val="superscript"/>
              </w:rPr>
              <w:footnoteReference w:id="11"/>
            </w:r>
          </w:p>
        </w:tc>
        <w:tc>
          <w:tcPr>
            <w:tcW w:w="1099" w:type="dxa"/>
            <w:gridSpan w:val="2"/>
            <w:tcBorders>
              <w:top w:val="single" w:sz="4" w:space="0" w:color="000000"/>
              <w:left w:val="none" w:sz="4" w:space="0" w:color="000000"/>
              <w:bottom w:val="single" w:sz="4" w:space="0" w:color="000000"/>
              <w:right w:val="single" w:sz="4" w:space="0" w:color="000000"/>
            </w:tcBorders>
          </w:tcPr>
          <w:p w14:paraId="13F1F90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44EB0ECE"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08A3D473"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1019EA91"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p w14:paraId="4D486549"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w:t>
            </w:r>
          </w:p>
        </w:tc>
        <w:tc>
          <w:tcPr>
            <w:tcW w:w="1417" w:type="dxa"/>
            <w:tcBorders>
              <w:top w:val="single" w:sz="4" w:space="0" w:color="auto"/>
              <w:left w:val="single" w:sz="4" w:space="0" w:color="000000"/>
              <w:bottom w:val="single" w:sz="4" w:space="0" w:color="000000"/>
              <w:right w:val="single" w:sz="4" w:space="0" w:color="000000"/>
            </w:tcBorders>
          </w:tcPr>
          <w:p w14:paraId="6D628C97"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3AF1DBE8"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176F6"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14:paraId="5CDD931B"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Возможность предоставления инвалидам по слуху (слуху и зрению) услуг сурдопереводчика (тифлосурдопереводчика)</w:t>
            </w:r>
          </w:p>
        </w:tc>
        <w:tc>
          <w:tcPr>
            <w:tcW w:w="3120" w:type="dxa"/>
            <w:tcBorders>
              <w:top w:val="none" w:sz="4" w:space="0" w:color="000000"/>
              <w:left w:val="none" w:sz="4" w:space="0" w:color="000000"/>
              <w:bottom w:val="single" w:sz="4" w:space="0" w:color="000000"/>
              <w:right w:val="single" w:sz="4" w:space="0" w:color="000000"/>
            </w:tcBorders>
            <w:shd w:val="clear" w:color="auto" w:fill="auto"/>
            <w:vAlign w:val="bottom"/>
          </w:tcPr>
          <w:p w14:paraId="3B61678C"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в организации есть специалист сурдопереводчик (тифлосурдопереводчик)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1099" w:type="dxa"/>
            <w:gridSpan w:val="2"/>
            <w:tcBorders>
              <w:top w:val="single" w:sz="4" w:space="0" w:color="000000"/>
              <w:left w:val="none" w:sz="4" w:space="0" w:color="000000"/>
              <w:bottom w:val="single" w:sz="4" w:space="0" w:color="000000"/>
              <w:right w:val="single" w:sz="4" w:space="0" w:color="000000"/>
            </w:tcBorders>
          </w:tcPr>
          <w:p w14:paraId="22CE3F8D"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D68C7F5"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7CBE3A3"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14:paraId="03E8B1B2"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auto"/>
              <w:right w:val="single" w:sz="4" w:space="0" w:color="000000"/>
            </w:tcBorders>
          </w:tcPr>
          <w:p w14:paraId="10F5A61A"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45E6D1BA"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E306A"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14:paraId="48E44A3E"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альтернативной версии официального сайта организации (учреждения) для инвалидов по зрению</w:t>
            </w:r>
            <w:r w:rsidRPr="007202C1">
              <w:rPr>
                <w:rFonts w:ascii="PT Astra Serif" w:eastAsia="Times New Roman" w:hAnsi="PT Astra Serif" w:cs="Times New Roman"/>
                <w:color w:val="000000"/>
                <w:vertAlign w:val="superscript"/>
              </w:rPr>
              <w:footnoteReference w:id="12"/>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1108D"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Альтернативная (адаптированная) версия сайта должна:</w:t>
            </w:r>
          </w:p>
          <w:p w14:paraId="38E4DDDF"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 предоставлять возможность масштабировать текст на сайте;</w:t>
            </w:r>
          </w:p>
          <w:p w14:paraId="3F20762C"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имеет экранный диктор (звуковой синтезатор речи) для слабовидящих и незрячих пользователей.</w:t>
            </w:r>
          </w:p>
        </w:tc>
        <w:tc>
          <w:tcPr>
            <w:tcW w:w="1099" w:type="dxa"/>
            <w:gridSpan w:val="2"/>
            <w:tcBorders>
              <w:top w:val="single" w:sz="4" w:space="0" w:color="000000"/>
              <w:left w:val="single" w:sz="4" w:space="0" w:color="000000"/>
              <w:bottom w:val="single" w:sz="4" w:space="0" w:color="000000"/>
              <w:right w:val="single" w:sz="4" w:space="0" w:color="000000"/>
            </w:tcBorders>
          </w:tcPr>
          <w:p w14:paraId="5B625EBC"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67D9299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auto"/>
            </w:tcBorders>
          </w:tcPr>
          <w:p w14:paraId="111D50C9"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B0FB13"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C9CC964"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5379D260" w14:textId="77777777"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08A297"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14:paraId="3D52426A"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14:paraId="17CAA1E5"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В организации:</w:t>
            </w:r>
          </w:p>
          <w:p w14:paraId="53B1894F"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14:paraId="5CED819A"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14:paraId="1E91CBFC"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организации:</w:t>
            </w:r>
          </w:p>
          <w:p w14:paraId="5A4B509F"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lastRenderedPageBreak/>
              <w:t xml:space="preserve">- обеспечивает сопровождение инвалида (лица с ОВЗ) до места предоставления услуги (до непосредственного специалиста), </w:t>
            </w:r>
          </w:p>
          <w:p w14:paraId="1660C7F2"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 оказывает содействие в беспрепятственном получении услуги,</w:t>
            </w:r>
          </w:p>
          <w:p w14:paraId="19E33CC6" w14:textId="77777777" w:rsidR="00273C3C" w:rsidRPr="007202C1" w:rsidRDefault="00273C3C">
            <w:pPr>
              <w:widowControl w:val="0"/>
              <w:spacing w:after="0" w:line="240" w:lineRule="auto"/>
              <w:ind w:right="-105"/>
              <w:rPr>
                <w:rFonts w:ascii="PT Astra Serif" w:eastAsia="Times New Roman" w:hAnsi="PT Astra Serif" w:cs="Times New Roman"/>
                <w:color w:val="000000"/>
              </w:rPr>
            </w:pPr>
          </w:p>
          <w:p w14:paraId="3D9F31B3" w14:textId="77777777" w:rsidR="00176556" w:rsidRPr="007202C1" w:rsidRDefault="00850659">
            <w:pPr>
              <w:widowControl w:val="0"/>
              <w:spacing w:after="0" w:line="240" w:lineRule="auto"/>
              <w:ind w:right="-105"/>
              <w:rPr>
                <w:rFonts w:ascii="PT Astra Serif" w:eastAsia="Times New Roman" w:hAnsi="PT Astra Serif" w:cs="Times New Roman"/>
                <w:color w:val="000000"/>
              </w:rPr>
            </w:pPr>
            <w:r w:rsidRPr="007202C1">
              <w:rPr>
                <w:rFonts w:ascii="PT Astra Serif" w:eastAsia="Times New Roman" w:hAnsi="PT Astra Serif" w:cs="Times New Roman"/>
                <w:color w:val="000000"/>
              </w:rPr>
              <w:t xml:space="preserve">- сопровождает до выхода из здания после получения услуги </w:t>
            </w:r>
          </w:p>
        </w:tc>
        <w:tc>
          <w:tcPr>
            <w:tcW w:w="1099" w:type="dxa"/>
            <w:gridSpan w:val="2"/>
            <w:tcBorders>
              <w:top w:val="single" w:sz="4" w:space="0" w:color="000000"/>
              <w:left w:val="none" w:sz="4" w:space="0" w:color="000000"/>
              <w:bottom w:val="single" w:sz="4" w:space="0" w:color="000000"/>
              <w:right w:val="single" w:sz="4" w:space="0" w:color="000000"/>
            </w:tcBorders>
          </w:tcPr>
          <w:p w14:paraId="1F427B98"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548C2858"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FF4A5AB"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0784419A"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single" w:sz="4" w:space="0" w:color="auto"/>
              <w:left w:val="single" w:sz="4" w:space="0" w:color="000000"/>
              <w:bottom w:val="single" w:sz="4" w:space="0" w:color="000000"/>
              <w:right w:val="single" w:sz="4" w:space="0" w:color="000000"/>
            </w:tcBorders>
          </w:tcPr>
          <w:p w14:paraId="77D5786C"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6086B992"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8928F"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14:paraId="296B17B8"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Наличие возможности предоставления услуги в дистанционном режиме или на дому</w:t>
            </w:r>
          </w:p>
        </w:tc>
        <w:tc>
          <w:tcPr>
            <w:tcW w:w="3120" w:type="dxa"/>
            <w:tcBorders>
              <w:top w:val="none" w:sz="4" w:space="0" w:color="000000"/>
              <w:left w:val="none" w:sz="4" w:space="0" w:color="000000"/>
              <w:bottom w:val="single" w:sz="4" w:space="0" w:color="000000"/>
              <w:right w:val="single" w:sz="4" w:space="0" w:color="000000"/>
            </w:tcBorders>
            <w:shd w:val="clear" w:color="auto" w:fill="auto"/>
          </w:tcPr>
          <w:p w14:paraId="0C79C849"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color w:val="000000"/>
              </w:rPr>
              <w:t>Да/нет</w:t>
            </w:r>
          </w:p>
        </w:tc>
        <w:tc>
          <w:tcPr>
            <w:tcW w:w="1099" w:type="dxa"/>
            <w:gridSpan w:val="2"/>
            <w:tcBorders>
              <w:top w:val="single" w:sz="4" w:space="0" w:color="000000"/>
              <w:left w:val="none" w:sz="4" w:space="0" w:color="000000"/>
              <w:bottom w:val="single" w:sz="4" w:space="0" w:color="000000"/>
              <w:right w:val="single" w:sz="4" w:space="0" w:color="000000"/>
            </w:tcBorders>
          </w:tcPr>
          <w:p w14:paraId="3705553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2585" w:type="dxa"/>
            <w:tcBorders>
              <w:top w:val="single" w:sz="4" w:space="0" w:color="000000"/>
              <w:left w:val="single" w:sz="4" w:space="0" w:color="000000"/>
              <w:bottom w:val="single" w:sz="4" w:space="0" w:color="000000"/>
              <w:right w:val="single" w:sz="4" w:space="0" w:color="000000"/>
            </w:tcBorders>
          </w:tcPr>
          <w:p w14:paraId="62A2D76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1C2E5BA5"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914"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397E7886"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43E26D45" w14:textId="77777777" w:rsidR="00176556" w:rsidRPr="007202C1" w:rsidRDefault="00176556">
            <w:pPr>
              <w:widowControl w:val="0"/>
              <w:spacing w:after="0" w:line="240" w:lineRule="auto"/>
              <w:rPr>
                <w:rFonts w:ascii="PT Astra Serif" w:eastAsia="Times New Roman" w:hAnsi="PT Astra Serif" w:cs="Times New Roman"/>
                <w:color w:val="000000"/>
              </w:rPr>
            </w:pPr>
          </w:p>
        </w:tc>
      </w:tr>
      <w:tr w:rsidR="00176556" w:rsidRPr="007202C1" w14:paraId="146F35BB" w14:textId="77777777"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9F726" w14:textId="77777777" w:rsidR="00176556" w:rsidRPr="007202C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PT Astra Serif" w:eastAsia="Times New Roman" w:hAnsi="PT Astra Serif" w:cs="Times New Roman"/>
                <w:color w:val="000000"/>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14:paraId="66DB2FDD" w14:textId="77777777" w:rsidR="00176556" w:rsidRPr="007202C1" w:rsidRDefault="00850659">
            <w:pPr>
              <w:widowControl w:val="0"/>
              <w:spacing w:after="0" w:line="240" w:lineRule="auto"/>
              <w:rPr>
                <w:rFonts w:ascii="PT Astra Serif" w:eastAsia="Times New Roman" w:hAnsi="PT Astra Serif" w:cs="Times New Roman"/>
                <w:color w:val="000000"/>
              </w:rPr>
            </w:pPr>
            <w:r w:rsidRPr="007202C1">
              <w:rPr>
                <w:rFonts w:ascii="PT Astra Serif" w:eastAsia="Times New Roman" w:hAnsi="PT Astra Serif" w:cs="Times New Roman"/>
                <w:b/>
                <w:color w:val="000000"/>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14:paraId="01C820EF"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14:paraId="75A416A9" w14:textId="77777777" w:rsidR="00176556" w:rsidRPr="007202C1" w:rsidRDefault="00176556">
            <w:pPr>
              <w:widowControl w:val="0"/>
              <w:spacing w:after="0" w:line="240" w:lineRule="auto"/>
              <w:jc w:val="center"/>
              <w:rPr>
                <w:rFonts w:ascii="PT Astra Serif" w:eastAsia="Times New Roman" w:hAnsi="PT Astra Serif" w:cs="Times New Roman"/>
                <w:i/>
                <w:color w:val="000000"/>
              </w:rPr>
            </w:pPr>
          </w:p>
          <w:p w14:paraId="3306472F" w14:textId="77777777" w:rsidR="00176556" w:rsidRPr="007202C1" w:rsidRDefault="00850659">
            <w:pPr>
              <w:widowControl w:val="0"/>
              <w:spacing w:after="0" w:line="240" w:lineRule="auto"/>
              <w:jc w:val="center"/>
              <w:rPr>
                <w:rFonts w:ascii="PT Astra Serif" w:eastAsia="Times New Roman" w:hAnsi="PT Astra Serif" w:cs="Times New Roman"/>
                <w:color w:val="000000"/>
              </w:rPr>
            </w:pPr>
            <w:r w:rsidRPr="007202C1">
              <w:rPr>
                <w:rFonts w:ascii="PT Astra Serif" w:eastAsia="Times New Roman" w:hAnsi="PT Astra Serif" w:cs="Times New Roman"/>
                <w:i/>
                <w:color w:val="000000"/>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14:paraId="12E5B550" w14:textId="77777777" w:rsidR="00176556" w:rsidRPr="007202C1" w:rsidRDefault="00176556">
            <w:pPr>
              <w:widowControl w:val="0"/>
              <w:spacing w:after="0" w:line="240" w:lineRule="auto"/>
              <w:rPr>
                <w:rFonts w:ascii="PT Astra Serif" w:eastAsia="Times New Roman" w:hAnsi="PT Astra Serif" w:cs="Times New Roman"/>
                <w:color w:val="000000"/>
              </w:rPr>
            </w:pPr>
          </w:p>
        </w:tc>
        <w:tc>
          <w:tcPr>
            <w:tcW w:w="1417" w:type="dxa"/>
            <w:tcBorders>
              <w:top w:val="none" w:sz="4" w:space="0" w:color="000000"/>
              <w:left w:val="single" w:sz="4" w:space="0" w:color="000000"/>
              <w:bottom w:val="single" w:sz="4" w:space="0" w:color="000000"/>
              <w:right w:val="single" w:sz="4" w:space="0" w:color="000000"/>
            </w:tcBorders>
          </w:tcPr>
          <w:p w14:paraId="11696C5F" w14:textId="77777777" w:rsidR="00176556" w:rsidRPr="007202C1" w:rsidRDefault="00176556">
            <w:pPr>
              <w:widowControl w:val="0"/>
              <w:spacing w:after="0" w:line="240" w:lineRule="auto"/>
              <w:rPr>
                <w:rFonts w:ascii="PT Astra Serif" w:eastAsia="Times New Roman" w:hAnsi="PT Astra Serif" w:cs="Times New Roman"/>
                <w:color w:val="000000"/>
              </w:rPr>
            </w:pPr>
          </w:p>
        </w:tc>
      </w:tr>
    </w:tbl>
    <w:p w14:paraId="096D09C6" w14:textId="77777777" w:rsidR="00176556" w:rsidRPr="00922AC8" w:rsidRDefault="00850659">
      <w:pPr>
        <w:widowControl w:val="0"/>
        <w:spacing w:before="240"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 xml:space="preserve">Подпись эксперта_______________________________________ </w:t>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r>
      <w:r w:rsidRPr="00922AC8">
        <w:rPr>
          <w:rFonts w:ascii="PT Astra Serif" w:eastAsia="Times New Roman" w:hAnsi="PT Astra Serif" w:cs="Times New Roman"/>
          <w:color w:val="000000"/>
          <w:sz w:val="24"/>
          <w:szCs w:val="24"/>
        </w:rPr>
        <w:tab/>
        <w:t>Дата проведения оценки _____________________</w:t>
      </w:r>
    </w:p>
    <w:p w14:paraId="371CA54E" w14:textId="77777777" w:rsidR="00176556" w:rsidRPr="00922AC8" w:rsidRDefault="00850659">
      <w:pPr>
        <w:widowControl w:val="0"/>
        <w:spacing w:before="240" w:after="0" w:line="240" w:lineRule="auto"/>
        <w:rPr>
          <w:rFonts w:ascii="PT Astra Serif" w:eastAsia="Times New Roman" w:hAnsi="PT Astra Serif" w:cs="Times New Roman"/>
          <w:color w:val="000000"/>
          <w:sz w:val="24"/>
          <w:szCs w:val="24"/>
        </w:rPr>
      </w:pPr>
      <w:r w:rsidRPr="00922AC8">
        <w:rPr>
          <w:rFonts w:ascii="PT Astra Serif" w:eastAsia="Times New Roman" w:hAnsi="PT Astra Serif" w:cs="Times New Roman"/>
          <w:color w:val="000000"/>
          <w:sz w:val="24"/>
          <w:szCs w:val="24"/>
        </w:rPr>
        <w:t>Подпись руководителя организации социальной сферы ______________________________       Дата ознакомления</w:t>
      </w:r>
      <w:r w:rsidRPr="00922AC8">
        <w:rPr>
          <w:rFonts w:ascii="PT Astra Serif" w:eastAsia="Times New Roman" w:hAnsi="PT Astra Serif" w:cs="Times New Roman"/>
          <w:color w:val="000000"/>
          <w:sz w:val="24"/>
          <w:szCs w:val="24"/>
        </w:rPr>
        <w:tab/>
        <w:t>___________________</w:t>
      </w:r>
    </w:p>
    <w:p w14:paraId="60FE79E6" w14:textId="77777777" w:rsidR="00176556" w:rsidRPr="00922AC8" w:rsidRDefault="00176556">
      <w:pPr>
        <w:widowControl w:val="0"/>
        <w:spacing w:before="240" w:after="0" w:line="240" w:lineRule="auto"/>
        <w:rPr>
          <w:rFonts w:ascii="PT Astra Serif" w:eastAsia="Times New Roman" w:hAnsi="PT Astra Serif" w:cs="Times New Roman"/>
          <w:i/>
          <w:color w:val="000000"/>
          <w:sz w:val="24"/>
          <w:szCs w:val="24"/>
        </w:rPr>
      </w:pPr>
    </w:p>
    <w:p w14:paraId="454326ED" w14:textId="4E9A4E96" w:rsidR="00273C3C" w:rsidRPr="00E37FBE" w:rsidRDefault="00273C3C" w:rsidP="00E37FBE">
      <w:pPr>
        <w:rPr>
          <w:rFonts w:ascii="PT Astra Serif" w:eastAsia="Times New Roman" w:hAnsi="PT Astra Serif" w:cs="Times New Roman"/>
          <w:b/>
          <w:color w:val="000000"/>
          <w:sz w:val="24"/>
          <w:szCs w:val="24"/>
        </w:rPr>
      </w:pPr>
    </w:p>
    <w:sectPr w:rsidR="00273C3C" w:rsidRPr="00E37FBE" w:rsidSect="007F560B">
      <w:headerReference w:type="even" r:id="rId9"/>
      <w:headerReference w:type="default" r:id="rId10"/>
      <w:footerReference w:type="even" r:id="rId11"/>
      <w:footerReference w:type="default" r:id="rId12"/>
      <w:headerReference w:type="first" r:id="rId13"/>
      <w:footerReference w:type="first" r:id="rId14"/>
      <w:pgSz w:w="16838" w:h="11906" w:orient="landscape"/>
      <w:pgMar w:top="964" w:right="1276" w:bottom="737"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0A053" w14:textId="77777777" w:rsidR="003A11AB" w:rsidRDefault="003A11AB">
      <w:pPr>
        <w:spacing w:after="0" w:line="240" w:lineRule="auto"/>
      </w:pPr>
      <w:r>
        <w:separator/>
      </w:r>
    </w:p>
  </w:endnote>
  <w:endnote w:type="continuationSeparator" w:id="0">
    <w:p w14:paraId="69B69A07" w14:textId="77777777" w:rsidR="003A11AB" w:rsidRDefault="003A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9ABE"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09064"/>
      <w:docPartObj>
        <w:docPartGallery w:val="Page Numbers (Bottom of Page)"/>
        <w:docPartUnique/>
      </w:docPartObj>
    </w:sdtPr>
    <w:sdtEndPr>
      <w:rPr>
        <w:rFonts w:ascii="Times New Roman" w:hAnsi="Times New Roman" w:cs="Times New Roman"/>
        <w:sz w:val="24"/>
      </w:rPr>
    </w:sdtEndPr>
    <w:sdtContent>
      <w:p w14:paraId="3A5015E1" w14:textId="77777777" w:rsidR="00DF41C4" w:rsidRPr="00347FB1" w:rsidRDefault="00DF41C4">
        <w:pPr>
          <w:pStyle w:val="aff0"/>
          <w:jc w:val="center"/>
          <w:rPr>
            <w:rFonts w:ascii="Times New Roman" w:hAnsi="Times New Roman" w:cs="Times New Roman"/>
            <w:sz w:val="24"/>
          </w:rPr>
        </w:pPr>
        <w:r w:rsidRPr="00347FB1">
          <w:rPr>
            <w:rFonts w:ascii="Times New Roman" w:hAnsi="Times New Roman" w:cs="Times New Roman"/>
            <w:noProof/>
            <w:sz w:val="24"/>
          </w:rPr>
          <w:fldChar w:fldCharType="begin"/>
        </w:r>
        <w:r w:rsidRPr="00347FB1">
          <w:rPr>
            <w:rFonts w:ascii="Times New Roman" w:hAnsi="Times New Roman" w:cs="Times New Roman"/>
            <w:noProof/>
            <w:sz w:val="24"/>
          </w:rPr>
          <w:instrText xml:space="preserve"> PAGE   \* MERGEFORMAT </w:instrText>
        </w:r>
        <w:r w:rsidRPr="00347FB1">
          <w:rPr>
            <w:rFonts w:ascii="Times New Roman" w:hAnsi="Times New Roman" w:cs="Times New Roman"/>
            <w:noProof/>
            <w:sz w:val="24"/>
          </w:rPr>
          <w:fldChar w:fldCharType="separate"/>
        </w:r>
        <w:r w:rsidR="0037663C">
          <w:rPr>
            <w:rFonts w:ascii="Times New Roman" w:hAnsi="Times New Roman" w:cs="Times New Roman"/>
            <w:noProof/>
            <w:sz w:val="24"/>
          </w:rPr>
          <w:t>1</w:t>
        </w:r>
        <w:r w:rsidRPr="00347FB1">
          <w:rPr>
            <w:rFonts w:ascii="Times New Roman" w:hAnsi="Times New Roman" w:cs="Times New Roman"/>
            <w:noProof/>
            <w:sz w:val="24"/>
          </w:rPr>
          <w:fldChar w:fldCharType="end"/>
        </w:r>
      </w:p>
    </w:sdtContent>
  </w:sdt>
  <w:p w14:paraId="2D641D99" w14:textId="77777777" w:rsidR="00DF41C4" w:rsidRPr="008C1851" w:rsidRDefault="00DF41C4" w:rsidP="008C185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7627"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4E354" w14:textId="77777777" w:rsidR="003A11AB" w:rsidRDefault="003A11AB">
      <w:pPr>
        <w:spacing w:after="0" w:line="240" w:lineRule="auto"/>
      </w:pPr>
      <w:r>
        <w:separator/>
      </w:r>
    </w:p>
  </w:footnote>
  <w:footnote w:type="continuationSeparator" w:id="0">
    <w:p w14:paraId="646C9682" w14:textId="77777777" w:rsidR="003A11AB" w:rsidRDefault="003A11AB">
      <w:pPr>
        <w:spacing w:after="0" w:line="240" w:lineRule="auto"/>
      </w:pPr>
      <w:r>
        <w:continuationSeparator/>
      </w:r>
    </w:p>
  </w:footnote>
  <w:footnote w:id="1">
    <w:p w14:paraId="6EDCCEA6" w14:textId="77777777" w:rsidR="007202C1" w:rsidRDefault="007202C1" w:rsidP="007202C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2">
    <w:p w14:paraId="2F9B3663" w14:textId="77777777" w:rsidR="00DF41C4" w:rsidRDefault="00DF41C4" w:rsidP="00675EDB">
      <w:pPr>
        <w:tabs>
          <w:tab w:val="left" w:pos="1526"/>
          <w:tab w:val="left" w:pos="3260"/>
          <w:tab w:val="left" w:pos="4459"/>
        </w:tabs>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w:t>
      </w:r>
      <w:r w:rsidRPr="00081BA3">
        <w:rPr>
          <w:rFonts w:ascii="Times New Roman" w:eastAsia="Times New Roman" w:hAnsi="Times New Roman" w:cs="Times New Roman"/>
          <w:sz w:val="20"/>
          <w:szCs w:val="20"/>
        </w:rPr>
        <w:t xml:space="preserve">показателю 1.1 </w:t>
      </w:r>
      <w:r w:rsidRPr="00081BA3">
        <w:rPr>
          <w:rFonts w:ascii="Times New Roman" w:eastAsia="Times New Roman" w:hAnsi="Times New Roman" w:cs="Times New Roman"/>
          <w:i/>
          <w:sz w:val="20"/>
          <w:szCs w:val="20"/>
        </w:rPr>
        <w:t>(перечень</w:t>
      </w:r>
      <w:r w:rsidRPr="00675EDB">
        <w:rPr>
          <w:rFonts w:ascii="Times New Roman" w:eastAsia="Times New Roman" w:hAnsi="Times New Roman" w:cs="Times New Roman"/>
          <w:i/>
          <w:color w:val="0070C0"/>
          <w:sz w:val="20"/>
          <w:szCs w:val="20"/>
        </w:rPr>
        <w:t xml:space="preserve"> </w:t>
      </w:r>
      <w:r>
        <w:rPr>
          <w:rFonts w:ascii="Times New Roman" w:eastAsia="Times New Roman" w:hAnsi="Times New Roman" w:cs="Times New Roman"/>
          <w:i/>
          <w:color w:val="000000"/>
          <w:sz w:val="20"/>
          <w:szCs w:val="20"/>
        </w:rPr>
        <w:t xml:space="preserve">нормативных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3">
    <w:p w14:paraId="708244F6" w14:textId="77777777" w:rsidR="00DF41C4" w:rsidRDefault="00DF41C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неизбыточностью понимается конкретность и достаточность информации в соответствии с заявленным требованием. Например:</w:t>
      </w:r>
    </w:p>
    <w:p w14:paraId="509C78C4" w14:textId="77777777" w:rsidR="00DF41C4" w:rsidRDefault="00DF41C4"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w:eastAsia="Times" w:hAnsi="Times" w:cs="Times"/>
          <w:color w:val="000000"/>
          <w:sz w:val="20"/>
          <w:szCs w:val="20"/>
        </w:rPr>
      </w:pPr>
      <w:r>
        <w:rPr>
          <w:rFonts w:ascii="Times New Roman" w:eastAsia="Times New Roman" w:hAnsi="Times New Roman" w:cs="Times New Roman"/>
          <w:i/>
          <w:color w:val="000000"/>
          <w:sz w:val="20"/>
          <w:szCs w:val="20"/>
        </w:rPr>
        <w:t>- вместо конкретной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в одном абзаце на 72 стр. размещенного документа. Найти эту информацию для получателя услуг весьма затруднительно. Кроме того, вся остальная информация (кроме стр. 72) не требуется для получателя услуг, обратившегося за сведениями о порядке размещения жалоб. 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p>
  </w:footnote>
  <w:footnote w:id="4">
    <w:p w14:paraId="1DD1EA85" w14:textId="77777777" w:rsidR="007202C1" w:rsidRDefault="007202C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описании выявленных недостатков и замечаний здесь и далее необходимо обеспечить четкость и конкретность формулировок с целью обеспечения возможности их использования в дальнейшем для подготовки предложений и разработке планов мероприятий по совершенствованию качества условий оказания услуг в организации. </w:t>
      </w:r>
    </w:p>
  </w:footnote>
  <w:footnote w:id="5">
    <w:p w14:paraId="4AA07056" w14:textId="77777777" w:rsidR="00DF41C4" w:rsidRDefault="00DF41C4">
      <w:pPr>
        <w:tabs>
          <w:tab w:val="left" w:pos="1526"/>
          <w:tab w:val="left" w:pos="3260"/>
          <w:tab w:val="left" w:pos="4459"/>
        </w:tabs>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показателю </w:t>
      </w:r>
      <w:r w:rsidRPr="00081BA3">
        <w:rPr>
          <w:rFonts w:ascii="Times New Roman" w:eastAsia="Times New Roman" w:hAnsi="Times New Roman" w:cs="Times New Roman"/>
          <w:sz w:val="20"/>
          <w:szCs w:val="20"/>
        </w:rPr>
        <w:t xml:space="preserve">1.1 </w:t>
      </w:r>
      <w:r w:rsidRPr="00081BA3">
        <w:rPr>
          <w:rFonts w:ascii="Times New Roman" w:eastAsia="Times New Roman" w:hAnsi="Times New Roman" w:cs="Times New Roman"/>
          <w:i/>
          <w:sz w:val="20"/>
          <w:szCs w:val="20"/>
        </w:rPr>
        <w:t>(перечень нормативных</w:t>
      </w:r>
      <w:r>
        <w:rPr>
          <w:rFonts w:ascii="Times New Roman" w:eastAsia="Times New Roman" w:hAnsi="Times New Roman" w:cs="Times New Roman"/>
          <w:i/>
          <w:color w:val="000000"/>
          <w:sz w:val="20"/>
          <w:szCs w:val="20"/>
        </w:rPr>
        <w:t xml:space="preserve">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6">
    <w:p w14:paraId="08026DC2" w14:textId="77777777" w:rsidR="00DF41C4" w:rsidRPr="005A2ABF" w:rsidRDefault="00DF41C4" w:rsidP="00A21BC6">
      <w:pPr>
        <w:pStyle w:val="228bf8a64b8551e1msonormal"/>
        <w:shd w:val="clear" w:color="auto" w:fill="FFFFFF"/>
        <w:spacing w:before="0" w:beforeAutospacing="0" w:after="0" w:afterAutospacing="0"/>
        <w:jc w:val="both"/>
        <w:rPr>
          <w:color w:val="000000"/>
          <w:sz w:val="20"/>
          <w:szCs w:val="20"/>
        </w:rPr>
      </w:pPr>
      <w:r w:rsidRPr="00A21BC6">
        <w:rPr>
          <w:rStyle w:val="af0"/>
          <w:highlight w:val="yellow"/>
        </w:rPr>
        <w:footnoteRef/>
      </w:r>
      <w:r>
        <w:t xml:space="preserve"> </w:t>
      </w:r>
      <w:r w:rsidRPr="00A21BC6">
        <w:rPr>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с ГОСТ </w:t>
      </w:r>
      <w:proofErr w:type="gramStart"/>
      <w:r w:rsidRPr="00A21BC6">
        <w:rPr>
          <w:sz w:val="20"/>
          <w:szCs w:val="20"/>
        </w:rPr>
        <w:t>Р</w:t>
      </w:r>
      <w:proofErr w:type="gramEnd"/>
      <w:r w:rsidRPr="00A21BC6">
        <w:rPr>
          <w:sz w:val="20"/>
          <w:szCs w:val="20"/>
        </w:rPr>
        <w:t xml:space="preserve">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(а также </w:t>
      </w:r>
      <w:r w:rsidRPr="00A21BC6">
        <w:rPr>
          <w:color w:val="000000"/>
          <w:sz w:val="20"/>
          <w:szCs w:val="20"/>
        </w:rPr>
        <w:t xml:space="preserve">ГОСТ </w:t>
      </w:r>
      <w:proofErr w:type="gramStart"/>
      <w:r w:rsidRPr="00A21BC6">
        <w:rPr>
          <w:color w:val="000000"/>
          <w:sz w:val="20"/>
          <w:szCs w:val="20"/>
        </w:rPr>
        <w:t>Р</w:t>
      </w:r>
      <w:proofErr w:type="gramEnd"/>
      <w:r w:rsidRPr="00A21BC6">
        <w:rPr>
          <w:color w:val="000000"/>
          <w:sz w:val="20"/>
          <w:szCs w:val="20"/>
        </w:rPr>
        <w:t xml:space="preserve"> 70176 – 022: Файлы формата PDF, ГОСТ </w:t>
      </w:r>
      <w:proofErr w:type="gramStart"/>
      <w:r w:rsidRPr="00A21BC6">
        <w:rPr>
          <w:color w:val="000000"/>
          <w:sz w:val="20"/>
          <w:szCs w:val="20"/>
        </w:rPr>
        <w:t>Р</w:t>
      </w:r>
      <w:proofErr w:type="gramEnd"/>
      <w:r w:rsidRPr="00A21BC6">
        <w:rPr>
          <w:color w:val="000000"/>
          <w:sz w:val="20"/>
          <w:szCs w:val="20"/>
        </w:rPr>
        <w:t xml:space="preserve"> 70177-2022: Пользовательские агенты,  ГОСТ </w:t>
      </w:r>
      <w:proofErr w:type="gramStart"/>
      <w:r w:rsidRPr="00A21BC6">
        <w:rPr>
          <w:color w:val="000000"/>
          <w:sz w:val="20"/>
          <w:szCs w:val="20"/>
        </w:rPr>
        <w:t>Р</w:t>
      </w:r>
      <w:proofErr w:type="gramEnd"/>
      <w:r w:rsidRPr="00A21BC6">
        <w:rPr>
          <w:color w:val="000000"/>
          <w:sz w:val="20"/>
          <w:szCs w:val="20"/>
        </w:rPr>
        <w:t xml:space="preserve"> 70186-2022: Инструменты разработки цифрового контента</w:t>
      </w:r>
      <w:proofErr w:type="gramStart"/>
      <w:r w:rsidRPr="00A21BC6">
        <w:rPr>
          <w:sz w:val="20"/>
          <w:szCs w:val="20"/>
        </w:rPr>
        <w:t xml:space="preserve"> )</w:t>
      </w:r>
      <w:proofErr w:type="gramEnd"/>
      <w:r w:rsidRPr="00A21BC6">
        <w:rPr>
          <w:sz w:val="20"/>
          <w:szCs w:val="20"/>
        </w:rPr>
        <w:t>.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p>
  </w:footnote>
  <w:footnote w:id="7">
    <w:p w14:paraId="16696C62"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В оценку по показателю пойдет наличие 4 дистанционных способов взаимодействия, количество баллов по данному показателю – 20*4=80 баллов</w:t>
      </w:r>
    </w:p>
  </w:footnote>
  <w:footnote w:id="8">
    <w:p w14:paraId="656F96D5"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требованиями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для организаций соответствующей сферы. </w:t>
      </w:r>
    </w:p>
  </w:footnote>
  <w:footnote w:id="9">
    <w:p w14:paraId="04FA622B"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10">
    <w:p w14:paraId="1494B79B"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11">
    <w:p w14:paraId="4CD9AF70" w14:textId="77777777" w:rsidR="00DF41C4" w:rsidRPr="00091305"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0"/>
          <w:szCs w:val="20"/>
        </w:rPr>
      </w:pPr>
      <w:r w:rsidRPr="00091305">
        <w:rPr>
          <w:rFonts w:ascii="Times New Roman" w:hAnsi="Times New Roman" w:cs="Times New Roman"/>
          <w:sz w:val="20"/>
          <w:szCs w:val="20"/>
          <w:vertAlign w:val="superscript"/>
        </w:rPr>
        <w:footnoteRef/>
      </w:r>
      <w:r w:rsidRPr="00091305">
        <w:rPr>
          <w:rFonts w:ascii="Times New Roman" w:hAnsi="Times New Roman" w:cs="Times New Roman"/>
          <w:color w:val="000000"/>
          <w:sz w:val="20"/>
          <w:szCs w:val="2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rFonts w:ascii="Times New Roman" w:hAnsi="Times New Roman" w:cs="Times New Roman"/>
          <w:color w:val="000000"/>
          <w:sz w:val="20"/>
          <w:szCs w:val="20"/>
        </w:rPr>
        <w:t>.</w:t>
      </w:r>
    </w:p>
  </w:footnote>
  <w:footnote w:id="12">
    <w:p w14:paraId="562C2AD0"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rFonts w:ascii="Times New Roman" w:eastAsia="Times New Roman" w:hAnsi="Times New Roman" w:cs="Times New Roman"/>
          <w:b/>
          <w:color w:val="000000"/>
          <w:sz w:val="20"/>
          <w:szCs w:val="20"/>
        </w:rPr>
        <w:t xml:space="preserve">с </w:t>
      </w:r>
      <w:r>
        <w:rPr>
          <w:rFonts w:ascii="Times New Roman" w:eastAsia="Times New Roman" w:hAnsi="Times New Roman" w:cs="Times New Roman"/>
          <w:smallCaps/>
          <w:color w:val="000000"/>
          <w:sz w:val="20"/>
          <w:szCs w:val="20"/>
          <w:shd w:val="clear" w:color="auto" w:fill="FEFEFE"/>
        </w:rPr>
        <w:t xml:space="preserve">ГОСТ </w:t>
      </w:r>
      <w:proofErr w:type="gramStart"/>
      <w:r>
        <w:rPr>
          <w:rFonts w:ascii="Times New Roman" w:eastAsia="Times New Roman" w:hAnsi="Times New Roman" w:cs="Times New Roman"/>
          <w:smallCaps/>
          <w:color w:val="000000"/>
          <w:sz w:val="20"/>
          <w:szCs w:val="20"/>
          <w:shd w:val="clear" w:color="auto" w:fill="FEFEFE"/>
        </w:rPr>
        <w:t>Р</w:t>
      </w:r>
      <w:proofErr w:type="gramEnd"/>
      <w:r>
        <w:rPr>
          <w:rFonts w:ascii="Times New Roman" w:eastAsia="Times New Roman" w:hAnsi="Times New Roman" w:cs="Times New Roman"/>
          <w:smallCaps/>
          <w:color w:val="000000"/>
          <w:sz w:val="20"/>
          <w:szCs w:val="20"/>
          <w:shd w:val="clear" w:color="auto" w:fill="FEFEFE"/>
        </w:rPr>
        <w:t xml:space="preserve"> 52872-2019</w:t>
      </w:r>
      <w:r>
        <w:rPr>
          <w:rFonts w:ascii="Times New Roman" w:eastAsia="Times New Roman" w:hAnsi="Times New Roman" w:cs="Times New Roman"/>
          <w:color w:val="000000"/>
          <w:sz w:val="20"/>
          <w:szCs w:val="2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20CE"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0903D"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B5B0" w14:textId="77777777" w:rsidR="00DF41C4" w:rsidRDefault="00DF41C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821"/>
    <w:multiLevelType w:val="hybridMultilevel"/>
    <w:tmpl w:val="7CC038C0"/>
    <w:lvl w:ilvl="0" w:tplc="2DA80CDA">
      <w:start w:val="1"/>
      <w:numFmt w:val="bullet"/>
      <w:lvlText w:val="−"/>
      <w:lvlJc w:val="left"/>
      <w:pPr>
        <w:ind w:left="720" w:hanging="360"/>
      </w:pPr>
      <w:rPr>
        <w:rFonts w:ascii="Noto Sans Symbols" w:eastAsia="Noto Sans Symbols" w:hAnsi="Noto Sans Symbols" w:cs="Noto Sans Symbol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F78F5"/>
    <w:multiLevelType w:val="hybridMultilevel"/>
    <w:tmpl w:val="5EB0F5DA"/>
    <w:lvl w:ilvl="0" w:tplc="2DA80CDA">
      <w:start w:val="1"/>
      <w:numFmt w:val="bullet"/>
      <w:lvlText w:val="−"/>
      <w:lvlJc w:val="left"/>
      <w:pPr>
        <w:ind w:left="1800" w:hanging="360"/>
      </w:pPr>
      <w:rPr>
        <w:rFonts w:ascii="Noto Sans Symbols" w:eastAsia="Noto Sans Symbols" w:hAnsi="Noto Sans Symbols" w:cs="Noto Sans Symbols"/>
      </w:rPr>
    </w:lvl>
    <w:lvl w:ilvl="1" w:tplc="87D8E89E">
      <w:start w:val="1"/>
      <w:numFmt w:val="bullet"/>
      <w:lvlText w:val="o"/>
      <w:lvlJc w:val="left"/>
      <w:pPr>
        <w:ind w:left="2520" w:hanging="360"/>
      </w:pPr>
      <w:rPr>
        <w:rFonts w:ascii="Courier New" w:eastAsia="Courier New" w:hAnsi="Courier New" w:cs="Courier New"/>
      </w:rPr>
    </w:lvl>
    <w:lvl w:ilvl="2" w:tplc="8382AE1C">
      <w:start w:val="1"/>
      <w:numFmt w:val="bullet"/>
      <w:lvlText w:val="▪"/>
      <w:lvlJc w:val="left"/>
      <w:pPr>
        <w:ind w:left="3240" w:hanging="360"/>
      </w:pPr>
      <w:rPr>
        <w:rFonts w:ascii="Noto Sans Symbols" w:eastAsia="Noto Sans Symbols" w:hAnsi="Noto Sans Symbols" w:cs="Noto Sans Symbols"/>
      </w:rPr>
    </w:lvl>
    <w:lvl w:ilvl="3" w:tplc="06AE9D74">
      <w:start w:val="1"/>
      <w:numFmt w:val="bullet"/>
      <w:lvlText w:val="●"/>
      <w:lvlJc w:val="left"/>
      <w:pPr>
        <w:ind w:left="3960" w:hanging="360"/>
      </w:pPr>
      <w:rPr>
        <w:rFonts w:ascii="Noto Sans Symbols" w:eastAsia="Noto Sans Symbols" w:hAnsi="Noto Sans Symbols" w:cs="Noto Sans Symbols"/>
      </w:rPr>
    </w:lvl>
    <w:lvl w:ilvl="4" w:tplc="D548CB5A">
      <w:start w:val="1"/>
      <w:numFmt w:val="bullet"/>
      <w:lvlText w:val="o"/>
      <w:lvlJc w:val="left"/>
      <w:pPr>
        <w:ind w:left="4680" w:hanging="360"/>
      </w:pPr>
      <w:rPr>
        <w:rFonts w:ascii="Courier New" w:eastAsia="Courier New" w:hAnsi="Courier New" w:cs="Courier New"/>
      </w:rPr>
    </w:lvl>
    <w:lvl w:ilvl="5" w:tplc="D16827C8">
      <w:start w:val="1"/>
      <w:numFmt w:val="bullet"/>
      <w:lvlText w:val="▪"/>
      <w:lvlJc w:val="left"/>
      <w:pPr>
        <w:ind w:left="5400" w:hanging="360"/>
      </w:pPr>
      <w:rPr>
        <w:rFonts w:ascii="Noto Sans Symbols" w:eastAsia="Noto Sans Symbols" w:hAnsi="Noto Sans Symbols" w:cs="Noto Sans Symbols"/>
      </w:rPr>
    </w:lvl>
    <w:lvl w:ilvl="6" w:tplc="A76C65A8">
      <w:start w:val="1"/>
      <w:numFmt w:val="bullet"/>
      <w:lvlText w:val="●"/>
      <w:lvlJc w:val="left"/>
      <w:pPr>
        <w:ind w:left="6120" w:hanging="360"/>
      </w:pPr>
      <w:rPr>
        <w:rFonts w:ascii="Noto Sans Symbols" w:eastAsia="Noto Sans Symbols" w:hAnsi="Noto Sans Symbols" w:cs="Noto Sans Symbols"/>
      </w:rPr>
    </w:lvl>
    <w:lvl w:ilvl="7" w:tplc="5CF0DCCE">
      <w:start w:val="1"/>
      <w:numFmt w:val="bullet"/>
      <w:lvlText w:val="o"/>
      <w:lvlJc w:val="left"/>
      <w:pPr>
        <w:ind w:left="6840" w:hanging="360"/>
      </w:pPr>
      <w:rPr>
        <w:rFonts w:ascii="Courier New" w:eastAsia="Courier New" w:hAnsi="Courier New" w:cs="Courier New"/>
      </w:rPr>
    </w:lvl>
    <w:lvl w:ilvl="8" w:tplc="80F2417E">
      <w:start w:val="1"/>
      <w:numFmt w:val="bullet"/>
      <w:lvlText w:val="▪"/>
      <w:lvlJc w:val="left"/>
      <w:pPr>
        <w:ind w:left="7560" w:hanging="360"/>
      </w:pPr>
      <w:rPr>
        <w:rFonts w:ascii="Noto Sans Symbols" w:eastAsia="Noto Sans Symbols" w:hAnsi="Noto Sans Symbols" w:cs="Noto Sans Symbols"/>
      </w:rPr>
    </w:lvl>
  </w:abstractNum>
  <w:abstractNum w:abstractNumId="2">
    <w:nsid w:val="0A783F0C"/>
    <w:multiLevelType w:val="hybridMultilevel"/>
    <w:tmpl w:val="BB6EFE1C"/>
    <w:lvl w:ilvl="0" w:tplc="069003BC">
      <w:start w:val="1"/>
      <w:numFmt w:val="decimal"/>
      <w:lvlText w:val="%1."/>
      <w:lvlJc w:val="left"/>
      <w:pPr>
        <w:ind w:left="720" w:hanging="360"/>
      </w:pPr>
      <w:rPr>
        <w:b w:val="0"/>
        <w:sz w:val="20"/>
        <w:szCs w:val="20"/>
      </w:rPr>
    </w:lvl>
    <w:lvl w:ilvl="1" w:tplc="83C81EE8">
      <w:start w:val="1"/>
      <w:numFmt w:val="lowerLetter"/>
      <w:lvlText w:val="%2."/>
      <w:lvlJc w:val="left"/>
      <w:pPr>
        <w:ind w:left="1440" w:hanging="360"/>
      </w:pPr>
    </w:lvl>
    <w:lvl w:ilvl="2" w:tplc="F1981758">
      <w:start w:val="1"/>
      <w:numFmt w:val="lowerRoman"/>
      <w:lvlText w:val="%3."/>
      <w:lvlJc w:val="right"/>
      <w:pPr>
        <w:ind w:left="2160" w:hanging="180"/>
      </w:pPr>
    </w:lvl>
    <w:lvl w:ilvl="3" w:tplc="135E5570">
      <w:start w:val="1"/>
      <w:numFmt w:val="decimal"/>
      <w:lvlText w:val="%4."/>
      <w:lvlJc w:val="left"/>
      <w:pPr>
        <w:ind w:left="2880" w:hanging="360"/>
      </w:pPr>
    </w:lvl>
    <w:lvl w:ilvl="4" w:tplc="16309064">
      <w:start w:val="1"/>
      <w:numFmt w:val="lowerLetter"/>
      <w:lvlText w:val="%5."/>
      <w:lvlJc w:val="left"/>
      <w:pPr>
        <w:ind w:left="3600" w:hanging="360"/>
      </w:pPr>
    </w:lvl>
    <w:lvl w:ilvl="5" w:tplc="BF4C4C0E">
      <w:start w:val="1"/>
      <w:numFmt w:val="lowerRoman"/>
      <w:lvlText w:val="%6."/>
      <w:lvlJc w:val="right"/>
      <w:pPr>
        <w:ind w:left="4320" w:hanging="180"/>
      </w:pPr>
    </w:lvl>
    <w:lvl w:ilvl="6" w:tplc="19183048">
      <w:start w:val="1"/>
      <w:numFmt w:val="decimal"/>
      <w:lvlText w:val="%7."/>
      <w:lvlJc w:val="left"/>
      <w:pPr>
        <w:ind w:left="5040" w:hanging="360"/>
      </w:pPr>
    </w:lvl>
    <w:lvl w:ilvl="7" w:tplc="A584601A">
      <w:start w:val="1"/>
      <w:numFmt w:val="lowerLetter"/>
      <w:lvlText w:val="%8."/>
      <w:lvlJc w:val="left"/>
      <w:pPr>
        <w:ind w:left="5760" w:hanging="360"/>
      </w:pPr>
    </w:lvl>
    <w:lvl w:ilvl="8" w:tplc="1ED08470">
      <w:start w:val="1"/>
      <w:numFmt w:val="lowerRoman"/>
      <w:lvlText w:val="%9."/>
      <w:lvlJc w:val="right"/>
      <w:pPr>
        <w:ind w:left="6480" w:hanging="180"/>
      </w:pPr>
    </w:lvl>
  </w:abstractNum>
  <w:abstractNum w:abstractNumId="3">
    <w:nsid w:val="0B6D7562"/>
    <w:multiLevelType w:val="multilevel"/>
    <w:tmpl w:val="9976C968"/>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4">
    <w:nsid w:val="163A6A0E"/>
    <w:multiLevelType w:val="hybridMultilevel"/>
    <w:tmpl w:val="48B25D7C"/>
    <w:lvl w:ilvl="0" w:tplc="CF628750">
      <w:start w:val="1"/>
      <w:numFmt w:val="bullet"/>
      <w:lvlText w:val="✔"/>
      <w:lvlJc w:val="left"/>
      <w:pPr>
        <w:ind w:left="720" w:hanging="360"/>
      </w:pPr>
      <w:rPr>
        <w:rFonts w:ascii="Noto Sans Symbols" w:eastAsia="Noto Sans Symbols" w:hAnsi="Noto Sans Symbols" w:cs="Noto Sans Symbols"/>
      </w:rPr>
    </w:lvl>
    <w:lvl w:ilvl="1" w:tplc="9E4A2A90">
      <w:start w:val="1"/>
      <w:numFmt w:val="bullet"/>
      <w:lvlText w:val="✔"/>
      <w:lvlJc w:val="left"/>
      <w:pPr>
        <w:ind w:left="1440" w:hanging="360"/>
      </w:pPr>
      <w:rPr>
        <w:rFonts w:ascii="Noto Sans Symbols" w:eastAsia="Noto Sans Symbols" w:hAnsi="Noto Sans Symbols" w:cs="Noto Sans Symbols"/>
      </w:rPr>
    </w:lvl>
    <w:lvl w:ilvl="2" w:tplc="3E64FDCA">
      <w:start w:val="1"/>
      <w:numFmt w:val="bullet"/>
      <w:lvlText w:val="✔"/>
      <w:lvlJc w:val="left"/>
      <w:pPr>
        <w:ind w:left="2160" w:hanging="360"/>
      </w:pPr>
      <w:rPr>
        <w:rFonts w:ascii="Noto Sans Symbols" w:eastAsia="Noto Sans Symbols" w:hAnsi="Noto Sans Symbols" w:cs="Noto Sans Symbols"/>
      </w:rPr>
    </w:lvl>
    <w:lvl w:ilvl="3" w:tplc="FCCCA4C4">
      <w:start w:val="1"/>
      <w:numFmt w:val="bullet"/>
      <w:lvlText w:val="✔"/>
      <w:lvlJc w:val="left"/>
      <w:pPr>
        <w:ind w:left="2880" w:hanging="360"/>
      </w:pPr>
      <w:rPr>
        <w:rFonts w:ascii="Noto Sans Symbols" w:eastAsia="Noto Sans Symbols" w:hAnsi="Noto Sans Symbols" w:cs="Noto Sans Symbols"/>
      </w:rPr>
    </w:lvl>
    <w:lvl w:ilvl="4" w:tplc="5CC8D1CA">
      <w:start w:val="1"/>
      <w:numFmt w:val="bullet"/>
      <w:lvlText w:val="✔"/>
      <w:lvlJc w:val="left"/>
      <w:pPr>
        <w:ind w:left="3600" w:hanging="360"/>
      </w:pPr>
      <w:rPr>
        <w:rFonts w:ascii="Noto Sans Symbols" w:eastAsia="Noto Sans Symbols" w:hAnsi="Noto Sans Symbols" w:cs="Noto Sans Symbols"/>
      </w:rPr>
    </w:lvl>
    <w:lvl w:ilvl="5" w:tplc="CB9250B6">
      <w:start w:val="1"/>
      <w:numFmt w:val="bullet"/>
      <w:lvlText w:val="✔"/>
      <w:lvlJc w:val="left"/>
      <w:pPr>
        <w:ind w:left="4320" w:hanging="360"/>
      </w:pPr>
      <w:rPr>
        <w:rFonts w:ascii="Noto Sans Symbols" w:eastAsia="Noto Sans Symbols" w:hAnsi="Noto Sans Symbols" w:cs="Noto Sans Symbols"/>
      </w:rPr>
    </w:lvl>
    <w:lvl w:ilvl="6" w:tplc="F07A0232">
      <w:start w:val="1"/>
      <w:numFmt w:val="bullet"/>
      <w:lvlText w:val="✔"/>
      <w:lvlJc w:val="left"/>
      <w:pPr>
        <w:ind w:left="5040" w:hanging="360"/>
      </w:pPr>
      <w:rPr>
        <w:rFonts w:ascii="Noto Sans Symbols" w:eastAsia="Noto Sans Symbols" w:hAnsi="Noto Sans Symbols" w:cs="Noto Sans Symbols"/>
      </w:rPr>
    </w:lvl>
    <w:lvl w:ilvl="7" w:tplc="709813FC">
      <w:start w:val="1"/>
      <w:numFmt w:val="bullet"/>
      <w:lvlText w:val="✔"/>
      <w:lvlJc w:val="left"/>
      <w:pPr>
        <w:ind w:left="5760" w:hanging="360"/>
      </w:pPr>
      <w:rPr>
        <w:rFonts w:ascii="Noto Sans Symbols" w:eastAsia="Noto Sans Symbols" w:hAnsi="Noto Sans Symbols" w:cs="Noto Sans Symbols"/>
      </w:rPr>
    </w:lvl>
    <w:lvl w:ilvl="8" w:tplc="03B0E1F6">
      <w:start w:val="1"/>
      <w:numFmt w:val="bullet"/>
      <w:lvlText w:val="✔"/>
      <w:lvlJc w:val="left"/>
      <w:pPr>
        <w:ind w:left="6480" w:hanging="360"/>
      </w:pPr>
      <w:rPr>
        <w:rFonts w:ascii="Noto Sans Symbols" w:eastAsia="Noto Sans Symbols" w:hAnsi="Noto Sans Symbols" w:cs="Noto Sans Symbols"/>
      </w:rPr>
    </w:lvl>
  </w:abstractNum>
  <w:abstractNum w:abstractNumId="5">
    <w:nsid w:val="1ACB24D8"/>
    <w:multiLevelType w:val="hybridMultilevel"/>
    <w:tmpl w:val="3A02AF22"/>
    <w:lvl w:ilvl="0" w:tplc="5868116A">
      <w:start w:val="1"/>
      <w:numFmt w:val="bullet"/>
      <w:lvlText w:val="✔"/>
      <w:lvlJc w:val="left"/>
      <w:pPr>
        <w:ind w:left="720" w:hanging="360"/>
      </w:pPr>
      <w:rPr>
        <w:rFonts w:ascii="Noto Sans Symbols" w:eastAsia="Noto Sans Symbols" w:hAnsi="Noto Sans Symbols" w:cs="Noto Sans Symbols"/>
      </w:rPr>
    </w:lvl>
    <w:lvl w:ilvl="1" w:tplc="917A952E">
      <w:start w:val="1"/>
      <w:numFmt w:val="bullet"/>
      <w:lvlText w:val="✔"/>
      <w:lvlJc w:val="left"/>
      <w:pPr>
        <w:ind w:left="1440" w:hanging="360"/>
      </w:pPr>
      <w:rPr>
        <w:rFonts w:ascii="Noto Sans Symbols" w:eastAsia="Noto Sans Symbols" w:hAnsi="Noto Sans Symbols" w:cs="Noto Sans Symbols"/>
      </w:rPr>
    </w:lvl>
    <w:lvl w:ilvl="2" w:tplc="861687CE">
      <w:start w:val="1"/>
      <w:numFmt w:val="bullet"/>
      <w:lvlText w:val="✔"/>
      <w:lvlJc w:val="left"/>
      <w:pPr>
        <w:ind w:left="2160" w:hanging="360"/>
      </w:pPr>
      <w:rPr>
        <w:rFonts w:ascii="Noto Sans Symbols" w:eastAsia="Noto Sans Symbols" w:hAnsi="Noto Sans Symbols" w:cs="Noto Sans Symbols"/>
      </w:rPr>
    </w:lvl>
    <w:lvl w:ilvl="3" w:tplc="7E166E1A">
      <w:start w:val="1"/>
      <w:numFmt w:val="bullet"/>
      <w:lvlText w:val="✔"/>
      <w:lvlJc w:val="left"/>
      <w:pPr>
        <w:ind w:left="2880" w:hanging="360"/>
      </w:pPr>
      <w:rPr>
        <w:rFonts w:ascii="Noto Sans Symbols" w:eastAsia="Noto Sans Symbols" w:hAnsi="Noto Sans Symbols" w:cs="Noto Sans Symbols"/>
      </w:rPr>
    </w:lvl>
    <w:lvl w:ilvl="4" w:tplc="6AC80814">
      <w:start w:val="1"/>
      <w:numFmt w:val="bullet"/>
      <w:lvlText w:val="✔"/>
      <w:lvlJc w:val="left"/>
      <w:pPr>
        <w:ind w:left="3600" w:hanging="360"/>
      </w:pPr>
      <w:rPr>
        <w:rFonts w:ascii="Noto Sans Symbols" w:eastAsia="Noto Sans Symbols" w:hAnsi="Noto Sans Symbols" w:cs="Noto Sans Symbols"/>
      </w:rPr>
    </w:lvl>
    <w:lvl w:ilvl="5" w:tplc="404623B4">
      <w:start w:val="1"/>
      <w:numFmt w:val="bullet"/>
      <w:lvlText w:val="✔"/>
      <w:lvlJc w:val="left"/>
      <w:pPr>
        <w:ind w:left="4320" w:hanging="360"/>
      </w:pPr>
      <w:rPr>
        <w:rFonts w:ascii="Noto Sans Symbols" w:eastAsia="Noto Sans Symbols" w:hAnsi="Noto Sans Symbols" w:cs="Noto Sans Symbols"/>
      </w:rPr>
    </w:lvl>
    <w:lvl w:ilvl="6" w:tplc="18E6B1BC">
      <w:start w:val="1"/>
      <w:numFmt w:val="bullet"/>
      <w:lvlText w:val="✔"/>
      <w:lvlJc w:val="left"/>
      <w:pPr>
        <w:ind w:left="5040" w:hanging="360"/>
      </w:pPr>
      <w:rPr>
        <w:rFonts w:ascii="Noto Sans Symbols" w:eastAsia="Noto Sans Symbols" w:hAnsi="Noto Sans Symbols" w:cs="Noto Sans Symbols"/>
      </w:rPr>
    </w:lvl>
    <w:lvl w:ilvl="7" w:tplc="1B2812B2">
      <w:start w:val="1"/>
      <w:numFmt w:val="bullet"/>
      <w:lvlText w:val="✔"/>
      <w:lvlJc w:val="left"/>
      <w:pPr>
        <w:ind w:left="5760" w:hanging="360"/>
      </w:pPr>
      <w:rPr>
        <w:rFonts w:ascii="Noto Sans Symbols" w:eastAsia="Noto Sans Symbols" w:hAnsi="Noto Sans Symbols" w:cs="Noto Sans Symbols"/>
      </w:rPr>
    </w:lvl>
    <w:lvl w:ilvl="8" w:tplc="B9220406">
      <w:start w:val="1"/>
      <w:numFmt w:val="bullet"/>
      <w:lvlText w:val="✔"/>
      <w:lvlJc w:val="left"/>
      <w:pPr>
        <w:ind w:left="6480" w:hanging="360"/>
      </w:pPr>
      <w:rPr>
        <w:rFonts w:ascii="Noto Sans Symbols" w:eastAsia="Noto Sans Symbols" w:hAnsi="Noto Sans Symbols" w:cs="Noto Sans Symbols"/>
      </w:rPr>
    </w:lvl>
  </w:abstractNum>
  <w:abstractNum w:abstractNumId="6">
    <w:nsid w:val="1C1B7874"/>
    <w:multiLevelType w:val="hybridMultilevel"/>
    <w:tmpl w:val="B2A4CF40"/>
    <w:lvl w:ilvl="0" w:tplc="5DDC1346">
      <w:start w:val="1"/>
      <w:numFmt w:val="decimal"/>
      <w:lvlText w:val="%1."/>
      <w:lvlJc w:val="left"/>
      <w:pPr>
        <w:ind w:left="720" w:hanging="360"/>
      </w:pPr>
    </w:lvl>
    <w:lvl w:ilvl="1" w:tplc="BA50477C">
      <w:start w:val="1"/>
      <w:numFmt w:val="lowerLetter"/>
      <w:lvlText w:val="%2."/>
      <w:lvlJc w:val="left"/>
      <w:pPr>
        <w:ind w:left="1440" w:hanging="360"/>
      </w:pPr>
    </w:lvl>
    <w:lvl w:ilvl="2" w:tplc="DF94D0F8">
      <w:start w:val="1"/>
      <w:numFmt w:val="lowerRoman"/>
      <w:lvlText w:val="%3."/>
      <w:lvlJc w:val="right"/>
      <w:pPr>
        <w:ind w:left="2160" w:hanging="180"/>
      </w:pPr>
    </w:lvl>
    <w:lvl w:ilvl="3" w:tplc="3AB0DD5A">
      <w:start w:val="1"/>
      <w:numFmt w:val="decimal"/>
      <w:lvlText w:val="%4."/>
      <w:lvlJc w:val="left"/>
      <w:pPr>
        <w:ind w:left="2880" w:hanging="360"/>
      </w:pPr>
    </w:lvl>
    <w:lvl w:ilvl="4" w:tplc="4C34FBE2">
      <w:start w:val="1"/>
      <w:numFmt w:val="lowerLetter"/>
      <w:lvlText w:val="%5."/>
      <w:lvlJc w:val="left"/>
      <w:pPr>
        <w:ind w:left="3600" w:hanging="360"/>
      </w:pPr>
    </w:lvl>
    <w:lvl w:ilvl="5" w:tplc="A5C26FCA">
      <w:start w:val="1"/>
      <w:numFmt w:val="lowerRoman"/>
      <w:lvlText w:val="%6."/>
      <w:lvlJc w:val="right"/>
      <w:pPr>
        <w:ind w:left="4320" w:hanging="180"/>
      </w:pPr>
    </w:lvl>
    <w:lvl w:ilvl="6" w:tplc="0EBA50F8">
      <w:start w:val="1"/>
      <w:numFmt w:val="decimal"/>
      <w:lvlText w:val="%7."/>
      <w:lvlJc w:val="left"/>
      <w:pPr>
        <w:ind w:left="5040" w:hanging="360"/>
      </w:pPr>
    </w:lvl>
    <w:lvl w:ilvl="7" w:tplc="9990D4D4">
      <w:start w:val="1"/>
      <w:numFmt w:val="lowerLetter"/>
      <w:lvlText w:val="%8."/>
      <w:lvlJc w:val="left"/>
      <w:pPr>
        <w:ind w:left="5760" w:hanging="360"/>
      </w:pPr>
    </w:lvl>
    <w:lvl w:ilvl="8" w:tplc="5B46138C">
      <w:start w:val="1"/>
      <w:numFmt w:val="lowerRoman"/>
      <w:lvlText w:val="%9."/>
      <w:lvlJc w:val="right"/>
      <w:pPr>
        <w:ind w:left="6480" w:hanging="180"/>
      </w:pPr>
    </w:lvl>
  </w:abstractNum>
  <w:abstractNum w:abstractNumId="7">
    <w:nsid w:val="1C952AE1"/>
    <w:multiLevelType w:val="multilevel"/>
    <w:tmpl w:val="B274B6F2"/>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8">
    <w:nsid w:val="1D56336F"/>
    <w:multiLevelType w:val="hybridMultilevel"/>
    <w:tmpl w:val="EB8CD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63008"/>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695375"/>
    <w:multiLevelType w:val="hybridMultilevel"/>
    <w:tmpl w:val="D0865D80"/>
    <w:lvl w:ilvl="0" w:tplc="5242355C">
      <w:start w:val="1"/>
      <w:numFmt w:val="decimal"/>
      <w:lvlText w:val="%1."/>
      <w:lvlJc w:val="left"/>
      <w:pPr>
        <w:ind w:left="720" w:hanging="360"/>
      </w:pPr>
      <w:rPr>
        <w:b w:val="0"/>
        <w:sz w:val="24"/>
        <w:szCs w:val="24"/>
      </w:rPr>
    </w:lvl>
    <w:lvl w:ilvl="1" w:tplc="99D8610E">
      <w:start w:val="1"/>
      <w:numFmt w:val="lowerLetter"/>
      <w:lvlText w:val="%2."/>
      <w:lvlJc w:val="left"/>
      <w:pPr>
        <w:ind w:left="1440" w:hanging="360"/>
      </w:pPr>
    </w:lvl>
    <w:lvl w:ilvl="2" w:tplc="B72A3612">
      <w:start w:val="1"/>
      <w:numFmt w:val="lowerRoman"/>
      <w:lvlText w:val="%3."/>
      <w:lvlJc w:val="right"/>
      <w:pPr>
        <w:ind w:left="2160" w:hanging="180"/>
      </w:pPr>
    </w:lvl>
    <w:lvl w:ilvl="3" w:tplc="C8F27402">
      <w:start w:val="1"/>
      <w:numFmt w:val="decimal"/>
      <w:lvlText w:val="%4."/>
      <w:lvlJc w:val="left"/>
      <w:pPr>
        <w:ind w:left="2880" w:hanging="360"/>
      </w:pPr>
    </w:lvl>
    <w:lvl w:ilvl="4" w:tplc="066CCE22">
      <w:start w:val="1"/>
      <w:numFmt w:val="lowerLetter"/>
      <w:lvlText w:val="%5."/>
      <w:lvlJc w:val="left"/>
      <w:pPr>
        <w:ind w:left="3600" w:hanging="360"/>
      </w:pPr>
    </w:lvl>
    <w:lvl w:ilvl="5" w:tplc="AB94D7D0">
      <w:start w:val="1"/>
      <w:numFmt w:val="lowerRoman"/>
      <w:lvlText w:val="%6."/>
      <w:lvlJc w:val="right"/>
      <w:pPr>
        <w:ind w:left="4320" w:hanging="180"/>
      </w:pPr>
    </w:lvl>
    <w:lvl w:ilvl="6" w:tplc="EDF4319E">
      <w:start w:val="1"/>
      <w:numFmt w:val="decimal"/>
      <w:lvlText w:val="%7."/>
      <w:lvlJc w:val="left"/>
      <w:pPr>
        <w:ind w:left="5040" w:hanging="360"/>
      </w:pPr>
    </w:lvl>
    <w:lvl w:ilvl="7" w:tplc="D5EE8204">
      <w:start w:val="1"/>
      <w:numFmt w:val="lowerLetter"/>
      <w:lvlText w:val="%8."/>
      <w:lvlJc w:val="left"/>
      <w:pPr>
        <w:ind w:left="5760" w:hanging="360"/>
      </w:pPr>
    </w:lvl>
    <w:lvl w:ilvl="8" w:tplc="5014A0B2">
      <w:start w:val="1"/>
      <w:numFmt w:val="lowerRoman"/>
      <w:lvlText w:val="%9."/>
      <w:lvlJc w:val="right"/>
      <w:pPr>
        <w:ind w:left="6480" w:hanging="180"/>
      </w:pPr>
    </w:lvl>
  </w:abstractNum>
  <w:abstractNum w:abstractNumId="11">
    <w:nsid w:val="2B42335E"/>
    <w:multiLevelType w:val="hybridMultilevel"/>
    <w:tmpl w:val="97D8D822"/>
    <w:lvl w:ilvl="0" w:tplc="19B6B900">
      <w:start w:val="1"/>
      <w:numFmt w:val="decimal"/>
      <w:lvlText w:val="%1."/>
      <w:lvlJc w:val="left"/>
      <w:pPr>
        <w:ind w:left="720" w:hanging="360"/>
      </w:pPr>
      <w:rPr>
        <w:b w:val="0"/>
        <w:sz w:val="22"/>
        <w:szCs w:val="22"/>
      </w:rPr>
    </w:lvl>
    <w:lvl w:ilvl="1" w:tplc="B1047E20">
      <w:start w:val="1"/>
      <w:numFmt w:val="lowerLetter"/>
      <w:lvlText w:val="%2."/>
      <w:lvlJc w:val="left"/>
      <w:pPr>
        <w:ind w:left="1440" w:hanging="360"/>
      </w:pPr>
    </w:lvl>
    <w:lvl w:ilvl="2" w:tplc="1CF2CBA0">
      <w:start w:val="1"/>
      <w:numFmt w:val="lowerRoman"/>
      <w:lvlText w:val="%3."/>
      <w:lvlJc w:val="right"/>
      <w:pPr>
        <w:ind w:left="2160" w:hanging="180"/>
      </w:pPr>
    </w:lvl>
    <w:lvl w:ilvl="3" w:tplc="3AC864F2">
      <w:start w:val="1"/>
      <w:numFmt w:val="decimal"/>
      <w:lvlText w:val="%4."/>
      <w:lvlJc w:val="left"/>
      <w:pPr>
        <w:ind w:left="2880" w:hanging="360"/>
      </w:pPr>
    </w:lvl>
    <w:lvl w:ilvl="4" w:tplc="0D281E20">
      <w:start w:val="1"/>
      <w:numFmt w:val="lowerLetter"/>
      <w:lvlText w:val="%5."/>
      <w:lvlJc w:val="left"/>
      <w:pPr>
        <w:ind w:left="3600" w:hanging="360"/>
      </w:pPr>
    </w:lvl>
    <w:lvl w:ilvl="5" w:tplc="2CFC332A">
      <w:start w:val="1"/>
      <w:numFmt w:val="lowerRoman"/>
      <w:lvlText w:val="%6."/>
      <w:lvlJc w:val="right"/>
      <w:pPr>
        <w:ind w:left="4320" w:hanging="180"/>
      </w:pPr>
    </w:lvl>
    <w:lvl w:ilvl="6" w:tplc="4DD40C20">
      <w:start w:val="1"/>
      <w:numFmt w:val="decimal"/>
      <w:lvlText w:val="%7."/>
      <w:lvlJc w:val="left"/>
      <w:pPr>
        <w:ind w:left="5040" w:hanging="360"/>
      </w:pPr>
    </w:lvl>
    <w:lvl w:ilvl="7" w:tplc="A2901DAE">
      <w:start w:val="1"/>
      <w:numFmt w:val="lowerLetter"/>
      <w:lvlText w:val="%8."/>
      <w:lvlJc w:val="left"/>
      <w:pPr>
        <w:ind w:left="5760" w:hanging="360"/>
      </w:pPr>
    </w:lvl>
    <w:lvl w:ilvl="8" w:tplc="E6A617F2">
      <w:start w:val="1"/>
      <w:numFmt w:val="lowerRoman"/>
      <w:lvlText w:val="%9."/>
      <w:lvlJc w:val="right"/>
      <w:pPr>
        <w:ind w:left="6480" w:hanging="180"/>
      </w:pPr>
    </w:lvl>
  </w:abstractNum>
  <w:abstractNum w:abstractNumId="12">
    <w:nsid w:val="2D497CF3"/>
    <w:multiLevelType w:val="hybridMultilevel"/>
    <w:tmpl w:val="8D9C1470"/>
    <w:lvl w:ilvl="0" w:tplc="8B18BE16">
      <w:start w:val="1"/>
      <w:numFmt w:val="bullet"/>
      <w:lvlText w:val="✔"/>
      <w:lvlJc w:val="left"/>
      <w:pPr>
        <w:ind w:left="720" w:hanging="360"/>
      </w:pPr>
      <w:rPr>
        <w:rFonts w:ascii="Noto Sans Symbols" w:eastAsia="Noto Sans Symbols" w:hAnsi="Noto Sans Symbols" w:cs="Noto Sans Symbols"/>
      </w:rPr>
    </w:lvl>
    <w:lvl w:ilvl="1" w:tplc="CB449CA2">
      <w:start w:val="1"/>
      <w:numFmt w:val="bullet"/>
      <w:lvlText w:val="✔"/>
      <w:lvlJc w:val="left"/>
      <w:pPr>
        <w:ind w:left="1440" w:hanging="360"/>
      </w:pPr>
      <w:rPr>
        <w:rFonts w:ascii="Noto Sans Symbols" w:eastAsia="Noto Sans Symbols" w:hAnsi="Noto Sans Symbols" w:cs="Noto Sans Symbols"/>
      </w:rPr>
    </w:lvl>
    <w:lvl w:ilvl="2" w:tplc="98B870EE">
      <w:start w:val="1"/>
      <w:numFmt w:val="bullet"/>
      <w:lvlText w:val="✔"/>
      <w:lvlJc w:val="left"/>
      <w:pPr>
        <w:ind w:left="2160" w:hanging="360"/>
      </w:pPr>
      <w:rPr>
        <w:rFonts w:ascii="Noto Sans Symbols" w:eastAsia="Noto Sans Symbols" w:hAnsi="Noto Sans Symbols" w:cs="Noto Sans Symbols"/>
      </w:rPr>
    </w:lvl>
    <w:lvl w:ilvl="3" w:tplc="FA66B60A">
      <w:start w:val="1"/>
      <w:numFmt w:val="bullet"/>
      <w:lvlText w:val="✔"/>
      <w:lvlJc w:val="left"/>
      <w:pPr>
        <w:ind w:left="2880" w:hanging="360"/>
      </w:pPr>
      <w:rPr>
        <w:rFonts w:ascii="Noto Sans Symbols" w:eastAsia="Noto Sans Symbols" w:hAnsi="Noto Sans Symbols" w:cs="Noto Sans Symbols"/>
      </w:rPr>
    </w:lvl>
    <w:lvl w:ilvl="4" w:tplc="3FE475FE">
      <w:start w:val="1"/>
      <w:numFmt w:val="bullet"/>
      <w:lvlText w:val="✔"/>
      <w:lvlJc w:val="left"/>
      <w:pPr>
        <w:ind w:left="3600" w:hanging="360"/>
      </w:pPr>
      <w:rPr>
        <w:rFonts w:ascii="Noto Sans Symbols" w:eastAsia="Noto Sans Symbols" w:hAnsi="Noto Sans Symbols" w:cs="Noto Sans Symbols"/>
      </w:rPr>
    </w:lvl>
    <w:lvl w:ilvl="5" w:tplc="F222C636">
      <w:start w:val="1"/>
      <w:numFmt w:val="bullet"/>
      <w:lvlText w:val="✔"/>
      <w:lvlJc w:val="left"/>
      <w:pPr>
        <w:ind w:left="4320" w:hanging="360"/>
      </w:pPr>
      <w:rPr>
        <w:rFonts w:ascii="Noto Sans Symbols" w:eastAsia="Noto Sans Symbols" w:hAnsi="Noto Sans Symbols" w:cs="Noto Sans Symbols"/>
      </w:rPr>
    </w:lvl>
    <w:lvl w:ilvl="6" w:tplc="B2BE9C50">
      <w:start w:val="1"/>
      <w:numFmt w:val="bullet"/>
      <w:lvlText w:val="✔"/>
      <w:lvlJc w:val="left"/>
      <w:pPr>
        <w:ind w:left="5040" w:hanging="360"/>
      </w:pPr>
      <w:rPr>
        <w:rFonts w:ascii="Noto Sans Symbols" w:eastAsia="Noto Sans Symbols" w:hAnsi="Noto Sans Symbols" w:cs="Noto Sans Symbols"/>
      </w:rPr>
    </w:lvl>
    <w:lvl w:ilvl="7" w:tplc="570CE8BC">
      <w:start w:val="1"/>
      <w:numFmt w:val="bullet"/>
      <w:lvlText w:val="✔"/>
      <w:lvlJc w:val="left"/>
      <w:pPr>
        <w:ind w:left="5760" w:hanging="360"/>
      </w:pPr>
      <w:rPr>
        <w:rFonts w:ascii="Noto Sans Symbols" w:eastAsia="Noto Sans Symbols" w:hAnsi="Noto Sans Symbols" w:cs="Noto Sans Symbols"/>
      </w:rPr>
    </w:lvl>
    <w:lvl w:ilvl="8" w:tplc="0BEE1F28">
      <w:start w:val="1"/>
      <w:numFmt w:val="bullet"/>
      <w:lvlText w:val="✔"/>
      <w:lvlJc w:val="left"/>
      <w:pPr>
        <w:ind w:left="6480" w:hanging="360"/>
      </w:pPr>
      <w:rPr>
        <w:rFonts w:ascii="Noto Sans Symbols" w:eastAsia="Noto Sans Symbols" w:hAnsi="Noto Sans Symbols" w:cs="Noto Sans Symbols"/>
      </w:rPr>
    </w:lvl>
  </w:abstractNum>
  <w:abstractNum w:abstractNumId="13">
    <w:nsid w:val="30C35D83"/>
    <w:multiLevelType w:val="hybridMultilevel"/>
    <w:tmpl w:val="6D8C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42589E"/>
    <w:multiLevelType w:val="hybridMultilevel"/>
    <w:tmpl w:val="F1A2922E"/>
    <w:lvl w:ilvl="0" w:tplc="9C8E7590">
      <w:start w:val="1"/>
      <w:numFmt w:val="bullet"/>
      <w:lvlText w:val="−"/>
      <w:lvlJc w:val="left"/>
      <w:pPr>
        <w:ind w:left="828" w:hanging="360"/>
      </w:pPr>
      <w:rPr>
        <w:rFonts w:ascii="Noto Sans Symbols" w:eastAsia="Noto Sans Symbols" w:hAnsi="Noto Sans Symbols" w:cs="Noto Sans Symbols"/>
      </w:rPr>
    </w:lvl>
    <w:lvl w:ilvl="1" w:tplc="B11E41F0">
      <w:start w:val="1"/>
      <w:numFmt w:val="bullet"/>
      <w:lvlText w:val="o"/>
      <w:lvlJc w:val="left"/>
      <w:pPr>
        <w:ind w:left="1548" w:hanging="360"/>
      </w:pPr>
      <w:rPr>
        <w:rFonts w:ascii="Courier New" w:eastAsia="Courier New" w:hAnsi="Courier New" w:cs="Courier New"/>
      </w:rPr>
    </w:lvl>
    <w:lvl w:ilvl="2" w:tplc="FD7E50AE">
      <w:start w:val="1"/>
      <w:numFmt w:val="bullet"/>
      <w:lvlText w:val="▪"/>
      <w:lvlJc w:val="left"/>
      <w:pPr>
        <w:ind w:left="2268" w:hanging="360"/>
      </w:pPr>
      <w:rPr>
        <w:rFonts w:ascii="Noto Sans Symbols" w:eastAsia="Noto Sans Symbols" w:hAnsi="Noto Sans Symbols" w:cs="Noto Sans Symbols"/>
      </w:rPr>
    </w:lvl>
    <w:lvl w:ilvl="3" w:tplc="9DEA9556">
      <w:start w:val="1"/>
      <w:numFmt w:val="bullet"/>
      <w:lvlText w:val="●"/>
      <w:lvlJc w:val="left"/>
      <w:pPr>
        <w:ind w:left="2988" w:hanging="360"/>
      </w:pPr>
      <w:rPr>
        <w:rFonts w:ascii="Noto Sans Symbols" w:eastAsia="Noto Sans Symbols" w:hAnsi="Noto Sans Symbols" w:cs="Noto Sans Symbols"/>
      </w:rPr>
    </w:lvl>
    <w:lvl w:ilvl="4" w:tplc="8E027D6A">
      <w:start w:val="1"/>
      <w:numFmt w:val="bullet"/>
      <w:lvlText w:val="o"/>
      <w:lvlJc w:val="left"/>
      <w:pPr>
        <w:ind w:left="3708" w:hanging="360"/>
      </w:pPr>
      <w:rPr>
        <w:rFonts w:ascii="Courier New" w:eastAsia="Courier New" w:hAnsi="Courier New" w:cs="Courier New"/>
      </w:rPr>
    </w:lvl>
    <w:lvl w:ilvl="5" w:tplc="EE40AB3C">
      <w:start w:val="1"/>
      <w:numFmt w:val="bullet"/>
      <w:lvlText w:val="▪"/>
      <w:lvlJc w:val="left"/>
      <w:pPr>
        <w:ind w:left="4428" w:hanging="360"/>
      </w:pPr>
      <w:rPr>
        <w:rFonts w:ascii="Noto Sans Symbols" w:eastAsia="Noto Sans Symbols" w:hAnsi="Noto Sans Symbols" w:cs="Noto Sans Symbols"/>
      </w:rPr>
    </w:lvl>
    <w:lvl w:ilvl="6" w:tplc="A62200AA">
      <w:start w:val="1"/>
      <w:numFmt w:val="bullet"/>
      <w:lvlText w:val="●"/>
      <w:lvlJc w:val="left"/>
      <w:pPr>
        <w:ind w:left="5148" w:hanging="360"/>
      </w:pPr>
      <w:rPr>
        <w:rFonts w:ascii="Noto Sans Symbols" w:eastAsia="Noto Sans Symbols" w:hAnsi="Noto Sans Symbols" w:cs="Noto Sans Symbols"/>
      </w:rPr>
    </w:lvl>
    <w:lvl w:ilvl="7" w:tplc="DE38CE98">
      <w:start w:val="1"/>
      <w:numFmt w:val="bullet"/>
      <w:lvlText w:val="o"/>
      <w:lvlJc w:val="left"/>
      <w:pPr>
        <w:ind w:left="5868" w:hanging="360"/>
      </w:pPr>
      <w:rPr>
        <w:rFonts w:ascii="Courier New" w:eastAsia="Courier New" w:hAnsi="Courier New" w:cs="Courier New"/>
      </w:rPr>
    </w:lvl>
    <w:lvl w:ilvl="8" w:tplc="2864EBF2">
      <w:start w:val="1"/>
      <w:numFmt w:val="bullet"/>
      <w:lvlText w:val="▪"/>
      <w:lvlJc w:val="left"/>
      <w:pPr>
        <w:ind w:left="6588" w:hanging="360"/>
      </w:pPr>
      <w:rPr>
        <w:rFonts w:ascii="Noto Sans Symbols" w:eastAsia="Noto Sans Symbols" w:hAnsi="Noto Sans Symbols" w:cs="Noto Sans Symbols"/>
      </w:rPr>
    </w:lvl>
  </w:abstractNum>
  <w:abstractNum w:abstractNumId="15">
    <w:nsid w:val="32A052F0"/>
    <w:multiLevelType w:val="multilevel"/>
    <w:tmpl w:val="D3CEFD20"/>
    <w:lvl w:ilvl="0">
      <w:start w:val="1"/>
      <w:numFmt w:val="decimal"/>
      <w:lvlText w:val="%1."/>
      <w:lvlJc w:val="left"/>
      <w:pPr>
        <w:ind w:left="379" w:hanging="360"/>
      </w:pPr>
      <w:rPr>
        <w:u w:val="none"/>
      </w:rPr>
    </w:lvl>
    <w:lvl w:ilvl="1">
      <w:start w:val="1"/>
      <w:numFmt w:val="bullet"/>
      <w:lvlText w:val="−"/>
      <w:lvlJc w:val="left"/>
      <w:pPr>
        <w:ind w:left="379" w:hanging="360"/>
      </w:pPr>
      <w:rPr>
        <w:rFonts w:ascii="Noto Sans Symbols" w:eastAsia="Noto Sans Symbols" w:hAnsi="Noto Sans Symbols" w:cs="Noto Sans Symbols"/>
      </w:rPr>
    </w:lvl>
    <w:lvl w:ilvl="2">
      <w:start w:val="1"/>
      <w:numFmt w:val="decimal"/>
      <w:lvlText w:val="%1.−.%3."/>
      <w:lvlJc w:val="left"/>
      <w:pPr>
        <w:ind w:left="739" w:hanging="720"/>
      </w:pPr>
    </w:lvl>
    <w:lvl w:ilvl="3">
      <w:start w:val="1"/>
      <w:numFmt w:val="decimal"/>
      <w:lvlText w:val="%1.−.%3.%4."/>
      <w:lvlJc w:val="left"/>
      <w:pPr>
        <w:ind w:left="739" w:hanging="720"/>
      </w:pPr>
    </w:lvl>
    <w:lvl w:ilvl="4">
      <w:start w:val="1"/>
      <w:numFmt w:val="decimal"/>
      <w:lvlText w:val="%1.−.%3.%4.%5."/>
      <w:lvlJc w:val="left"/>
      <w:pPr>
        <w:ind w:left="1099" w:hanging="1080"/>
      </w:pPr>
    </w:lvl>
    <w:lvl w:ilvl="5">
      <w:start w:val="1"/>
      <w:numFmt w:val="decimal"/>
      <w:lvlText w:val="%1.−.%3.%4.%5.%6."/>
      <w:lvlJc w:val="left"/>
      <w:pPr>
        <w:ind w:left="1099" w:hanging="1080"/>
      </w:pPr>
    </w:lvl>
    <w:lvl w:ilvl="6">
      <w:start w:val="1"/>
      <w:numFmt w:val="decimal"/>
      <w:lvlText w:val="%1.−.%3.%4.%5.%6.%7."/>
      <w:lvlJc w:val="left"/>
      <w:pPr>
        <w:ind w:left="1459" w:hanging="1440"/>
      </w:pPr>
    </w:lvl>
    <w:lvl w:ilvl="7">
      <w:start w:val="1"/>
      <w:numFmt w:val="decimal"/>
      <w:lvlText w:val="%1.−.%3.%4.%5.%6.%7.%8."/>
      <w:lvlJc w:val="left"/>
      <w:pPr>
        <w:ind w:left="1459" w:hanging="1440"/>
      </w:pPr>
    </w:lvl>
    <w:lvl w:ilvl="8">
      <w:start w:val="1"/>
      <w:numFmt w:val="decimal"/>
      <w:lvlText w:val="%1.−.%3.%4.%5.%6.%7.%8.%9."/>
      <w:lvlJc w:val="left"/>
      <w:pPr>
        <w:ind w:left="1819" w:hanging="1800"/>
      </w:pPr>
    </w:lvl>
  </w:abstractNum>
  <w:abstractNum w:abstractNumId="16">
    <w:nsid w:val="35331156"/>
    <w:multiLevelType w:val="hybridMultilevel"/>
    <w:tmpl w:val="A5B23884"/>
    <w:lvl w:ilvl="0" w:tplc="7FB251C0">
      <w:start w:val="1"/>
      <w:numFmt w:val="decimal"/>
      <w:lvlText w:val="%1."/>
      <w:lvlJc w:val="left"/>
      <w:pPr>
        <w:ind w:left="720" w:hanging="360"/>
      </w:p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17">
    <w:nsid w:val="3ADD7BE9"/>
    <w:multiLevelType w:val="hybridMultilevel"/>
    <w:tmpl w:val="E8722394"/>
    <w:lvl w:ilvl="0" w:tplc="4208A666">
      <w:start w:val="1"/>
      <w:numFmt w:val="bullet"/>
      <w:lvlText w:val="−"/>
      <w:lvlJc w:val="left"/>
      <w:pPr>
        <w:ind w:left="1287" w:hanging="360"/>
      </w:pPr>
      <w:rPr>
        <w:rFonts w:ascii="Noto Sans Symbols" w:eastAsia="Noto Sans Symbols" w:hAnsi="Noto Sans Symbols" w:cs="Noto Sans Symbols"/>
      </w:rPr>
    </w:lvl>
    <w:lvl w:ilvl="1" w:tplc="0180F186">
      <w:start w:val="1"/>
      <w:numFmt w:val="bullet"/>
      <w:lvlText w:val="o"/>
      <w:lvlJc w:val="left"/>
      <w:pPr>
        <w:ind w:left="2007" w:hanging="360"/>
      </w:pPr>
      <w:rPr>
        <w:rFonts w:ascii="Courier New" w:eastAsia="Courier New" w:hAnsi="Courier New" w:cs="Courier New"/>
      </w:rPr>
    </w:lvl>
    <w:lvl w:ilvl="2" w:tplc="2D6862BE">
      <w:start w:val="1"/>
      <w:numFmt w:val="bullet"/>
      <w:lvlText w:val="▪"/>
      <w:lvlJc w:val="left"/>
      <w:pPr>
        <w:ind w:left="2727" w:hanging="360"/>
      </w:pPr>
      <w:rPr>
        <w:rFonts w:ascii="Noto Sans Symbols" w:eastAsia="Noto Sans Symbols" w:hAnsi="Noto Sans Symbols" w:cs="Noto Sans Symbols"/>
      </w:rPr>
    </w:lvl>
    <w:lvl w:ilvl="3" w:tplc="8AF0BEA0">
      <w:start w:val="1"/>
      <w:numFmt w:val="bullet"/>
      <w:lvlText w:val="●"/>
      <w:lvlJc w:val="left"/>
      <w:pPr>
        <w:ind w:left="3447" w:hanging="360"/>
      </w:pPr>
      <w:rPr>
        <w:rFonts w:ascii="Noto Sans Symbols" w:eastAsia="Noto Sans Symbols" w:hAnsi="Noto Sans Symbols" w:cs="Noto Sans Symbols"/>
      </w:rPr>
    </w:lvl>
    <w:lvl w:ilvl="4" w:tplc="B88A0AA6">
      <w:start w:val="1"/>
      <w:numFmt w:val="bullet"/>
      <w:lvlText w:val="o"/>
      <w:lvlJc w:val="left"/>
      <w:pPr>
        <w:ind w:left="4167" w:hanging="360"/>
      </w:pPr>
      <w:rPr>
        <w:rFonts w:ascii="Courier New" w:eastAsia="Courier New" w:hAnsi="Courier New" w:cs="Courier New"/>
      </w:rPr>
    </w:lvl>
    <w:lvl w:ilvl="5" w:tplc="D4F09D26">
      <w:start w:val="1"/>
      <w:numFmt w:val="bullet"/>
      <w:lvlText w:val="▪"/>
      <w:lvlJc w:val="left"/>
      <w:pPr>
        <w:ind w:left="4887" w:hanging="360"/>
      </w:pPr>
      <w:rPr>
        <w:rFonts w:ascii="Noto Sans Symbols" w:eastAsia="Noto Sans Symbols" w:hAnsi="Noto Sans Symbols" w:cs="Noto Sans Symbols"/>
      </w:rPr>
    </w:lvl>
    <w:lvl w:ilvl="6" w:tplc="28A6B2EE">
      <w:start w:val="1"/>
      <w:numFmt w:val="bullet"/>
      <w:lvlText w:val="●"/>
      <w:lvlJc w:val="left"/>
      <w:pPr>
        <w:ind w:left="5607" w:hanging="360"/>
      </w:pPr>
      <w:rPr>
        <w:rFonts w:ascii="Noto Sans Symbols" w:eastAsia="Noto Sans Symbols" w:hAnsi="Noto Sans Symbols" w:cs="Noto Sans Symbols"/>
      </w:rPr>
    </w:lvl>
    <w:lvl w:ilvl="7" w:tplc="C7E63584">
      <w:start w:val="1"/>
      <w:numFmt w:val="bullet"/>
      <w:lvlText w:val="o"/>
      <w:lvlJc w:val="left"/>
      <w:pPr>
        <w:ind w:left="6327" w:hanging="360"/>
      </w:pPr>
      <w:rPr>
        <w:rFonts w:ascii="Courier New" w:eastAsia="Courier New" w:hAnsi="Courier New" w:cs="Courier New"/>
      </w:rPr>
    </w:lvl>
    <w:lvl w:ilvl="8" w:tplc="7EB0B664">
      <w:start w:val="1"/>
      <w:numFmt w:val="bullet"/>
      <w:lvlText w:val="▪"/>
      <w:lvlJc w:val="left"/>
      <w:pPr>
        <w:ind w:left="7047" w:hanging="360"/>
      </w:pPr>
      <w:rPr>
        <w:rFonts w:ascii="Noto Sans Symbols" w:eastAsia="Noto Sans Symbols" w:hAnsi="Noto Sans Symbols" w:cs="Noto Sans Symbols"/>
      </w:rPr>
    </w:lvl>
  </w:abstractNum>
  <w:abstractNum w:abstractNumId="18">
    <w:nsid w:val="498250C8"/>
    <w:multiLevelType w:val="hybridMultilevel"/>
    <w:tmpl w:val="A4C6DA20"/>
    <w:lvl w:ilvl="0" w:tplc="8782F7DC">
      <w:start w:val="1"/>
      <w:numFmt w:val="bullet"/>
      <w:lvlText w:val="×"/>
      <w:lvlJc w:val="left"/>
      <w:pPr>
        <w:ind w:left="720" w:hanging="360"/>
      </w:pPr>
      <w:rPr>
        <w:rFonts w:ascii="Calibri" w:eastAsia="Calibri" w:hAnsi="Calibri" w:cs="Calibri"/>
        <w:b/>
        <w:color w:val="C00000"/>
      </w:rPr>
    </w:lvl>
    <w:lvl w:ilvl="1" w:tplc="750E39EE">
      <w:start w:val="1"/>
      <w:numFmt w:val="bullet"/>
      <w:lvlText w:val="×"/>
      <w:lvlJc w:val="left"/>
      <w:pPr>
        <w:ind w:left="1440" w:hanging="360"/>
      </w:pPr>
      <w:rPr>
        <w:rFonts w:ascii="Calibri" w:eastAsia="Calibri" w:hAnsi="Calibri" w:cs="Calibri"/>
      </w:rPr>
    </w:lvl>
    <w:lvl w:ilvl="2" w:tplc="EB72373A">
      <w:start w:val="1"/>
      <w:numFmt w:val="bullet"/>
      <w:lvlText w:val="×"/>
      <w:lvlJc w:val="left"/>
      <w:pPr>
        <w:ind w:left="2160" w:hanging="360"/>
      </w:pPr>
      <w:rPr>
        <w:rFonts w:ascii="Calibri" w:eastAsia="Calibri" w:hAnsi="Calibri" w:cs="Calibri"/>
      </w:rPr>
    </w:lvl>
    <w:lvl w:ilvl="3" w:tplc="1854BDA0">
      <w:start w:val="1"/>
      <w:numFmt w:val="bullet"/>
      <w:lvlText w:val="×"/>
      <w:lvlJc w:val="left"/>
      <w:pPr>
        <w:ind w:left="2880" w:hanging="360"/>
      </w:pPr>
      <w:rPr>
        <w:rFonts w:ascii="Calibri" w:eastAsia="Calibri" w:hAnsi="Calibri" w:cs="Calibri"/>
      </w:rPr>
    </w:lvl>
    <w:lvl w:ilvl="4" w:tplc="4AD41DE6">
      <w:start w:val="1"/>
      <w:numFmt w:val="bullet"/>
      <w:lvlText w:val="×"/>
      <w:lvlJc w:val="left"/>
      <w:pPr>
        <w:ind w:left="3600" w:hanging="360"/>
      </w:pPr>
      <w:rPr>
        <w:rFonts w:ascii="Calibri" w:eastAsia="Calibri" w:hAnsi="Calibri" w:cs="Calibri"/>
      </w:rPr>
    </w:lvl>
    <w:lvl w:ilvl="5" w:tplc="801E8BD8">
      <w:start w:val="1"/>
      <w:numFmt w:val="bullet"/>
      <w:lvlText w:val="×"/>
      <w:lvlJc w:val="left"/>
      <w:pPr>
        <w:ind w:left="4320" w:hanging="360"/>
      </w:pPr>
      <w:rPr>
        <w:rFonts w:ascii="Calibri" w:eastAsia="Calibri" w:hAnsi="Calibri" w:cs="Calibri"/>
      </w:rPr>
    </w:lvl>
    <w:lvl w:ilvl="6" w:tplc="7D129A90">
      <w:start w:val="1"/>
      <w:numFmt w:val="bullet"/>
      <w:lvlText w:val="×"/>
      <w:lvlJc w:val="left"/>
      <w:pPr>
        <w:ind w:left="5040" w:hanging="360"/>
      </w:pPr>
      <w:rPr>
        <w:rFonts w:ascii="Calibri" w:eastAsia="Calibri" w:hAnsi="Calibri" w:cs="Calibri"/>
      </w:rPr>
    </w:lvl>
    <w:lvl w:ilvl="7" w:tplc="133A0EF8">
      <w:start w:val="1"/>
      <w:numFmt w:val="bullet"/>
      <w:lvlText w:val="×"/>
      <w:lvlJc w:val="left"/>
      <w:pPr>
        <w:ind w:left="5760" w:hanging="360"/>
      </w:pPr>
      <w:rPr>
        <w:rFonts w:ascii="Calibri" w:eastAsia="Calibri" w:hAnsi="Calibri" w:cs="Calibri"/>
      </w:rPr>
    </w:lvl>
    <w:lvl w:ilvl="8" w:tplc="A7B0B1C0">
      <w:start w:val="1"/>
      <w:numFmt w:val="bullet"/>
      <w:lvlText w:val="×"/>
      <w:lvlJc w:val="left"/>
      <w:pPr>
        <w:ind w:left="6480" w:hanging="360"/>
      </w:pPr>
      <w:rPr>
        <w:rFonts w:ascii="Calibri" w:eastAsia="Calibri" w:hAnsi="Calibri" w:cs="Calibri"/>
      </w:rPr>
    </w:lvl>
  </w:abstractNum>
  <w:abstractNum w:abstractNumId="19">
    <w:nsid w:val="4D515817"/>
    <w:multiLevelType w:val="hybridMultilevel"/>
    <w:tmpl w:val="72E67C42"/>
    <w:lvl w:ilvl="0" w:tplc="929006B8">
      <w:start w:val="1"/>
      <w:numFmt w:val="decimal"/>
      <w:lvlText w:val="%1."/>
      <w:lvlJc w:val="left"/>
      <w:pPr>
        <w:ind w:left="720" w:hanging="360"/>
      </w:pPr>
      <w:rPr>
        <w:b w:val="0"/>
        <w:sz w:val="22"/>
        <w:szCs w:val="22"/>
      </w:rPr>
    </w:lvl>
    <w:lvl w:ilvl="1" w:tplc="21ECD10E">
      <w:start w:val="1"/>
      <w:numFmt w:val="lowerLetter"/>
      <w:lvlText w:val="%2."/>
      <w:lvlJc w:val="left"/>
      <w:pPr>
        <w:ind w:left="1440" w:hanging="360"/>
      </w:pPr>
    </w:lvl>
    <w:lvl w:ilvl="2" w:tplc="ACCC92B2">
      <w:start w:val="1"/>
      <w:numFmt w:val="lowerRoman"/>
      <w:lvlText w:val="%3."/>
      <w:lvlJc w:val="right"/>
      <w:pPr>
        <w:ind w:left="2160" w:hanging="180"/>
      </w:pPr>
    </w:lvl>
    <w:lvl w:ilvl="3" w:tplc="4136236E">
      <w:start w:val="1"/>
      <w:numFmt w:val="decimal"/>
      <w:lvlText w:val="%4."/>
      <w:lvlJc w:val="left"/>
      <w:pPr>
        <w:ind w:left="2880" w:hanging="360"/>
      </w:pPr>
    </w:lvl>
    <w:lvl w:ilvl="4" w:tplc="938A873E">
      <w:start w:val="1"/>
      <w:numFmt w:val="lowerLetter"/>
      <w:lvlText w:val="%5."/>
      <w:lvlJc w:val="left"/>
      <w:pPr>
        <w:ind w:left="3600" w:hanging="360"/>
      </w:pPr>
    </w:lvl>
    <w:lvl w:ilvl="5" w:tplc="ED884370">
      <w:start w:val="1"/>
      <w:numFmt w:val="lowerRoman"/>
      <w:lvlText w:val="%6."/>
      <w:lvlJc w:val="right"/>
      <w:pPr>
        <w:ind w:left="4320" w:hanging="180"/>
      </w:pPr>
    </w:lvl>
    <w:lvl w:ilvl="6" w:tplc="ACCCB64C">
      <w:start w:val="1"/>
      <w:numFmt w:val="decimal"/>
      <w:lvlText w:val="%7."/>
      <w:lvlJc w:val="left"/>
      <w:pPr>
        <w:ind w:left="5040" w:hanging="360"/>
      </w:pPr>
    </w:lvl>
    <w:lvl w:ilvl="7" w:tplc="0EE81580">
      <w:start w:val="1"/>
      <w:numFmt w:val="lowerLetter"/>
      <w:lvlText w:val="%8."/>
      <w:lvlJc w:val="left"/>
      <w:pPr>
        <w:ind w:left="5760" w:hanging="360"/>
      </w:pPr>
    </w:lvl>
    <w:lvl w:ilvl="8" w:tplc="4BB8255E">
      <w:start w:val="1"/>
      <w:numFmt w:val="lowerRoman"/>
      <w:lvlText w:val="%9."/>
      <w:lvlJc w:val="right"/>
      <w:pPr>
        <w:ind w:left="6480" w:hanging="180"/>
      </w:pPr>
    </w:lvl>
  </w:abstractNum>
  <w:abstractNum w:abstractNumId="20">
    <w:nsid w:val="523C7BE5"/>
    <w:multiLevelType w:val="hybridMultilevel"/>
    <w:tmpl w:val="B0DEE98A"/>
    <w:lvl w:ilvl="0" w:tplc="D95891F6">
      <w:start w:val="1"/>
      <w:numFmt w:val="bullet"/>
      <w:lvlText w:val="✔"/>
      <w:lvlJc w:val="left"/>
      <w:pPr>
        <w:ind w:left="720" w:hanging="360"/>
      </w:pPr>
      <w:rPr>
        <w:rFonts w:ascii="Noto Sans Symbols" w:eastAsia="Noto Sans Symbols" w:hAnsi="Noto Sans Symbols" w:cs="Noto Sans Symbols"/>
      </w:rPr>
    </w:lvl>
    <w:lvl w:ilvl="1" w:tplc="2E001C60">
      <w:start w:val="1"/>
      <w:numFmt w:val="bullet"/>
      <w:lvlText w:val="✔"/>
      <w:lvlJc w:val="left"/>
      <w:pPr>
        <w:ind w:left="1440" w:hanging="360"/>
      </w:pPr>
      <w:rPr>
        <w:rFonts w:ascii="Noto Sans Symbols" w:eastAsia="Noto Sans Symbols" w:hAnsi="Noto Sans Symbols" w:cs="Noto Sans Symbols"/>
      </w:rPr>
    </w:lvl>
    <w:lvl w:ilvl="2" w:tplc="F0E41CEC">
      <w:start w:val="1"/>
      <w:numFmt w:val="bullet"/>
      <w:lvlText w:val="✔"/>
      <w:lvlJc w:val="left"/>
      <w:pPr>
        <w:ind w:left="2160" w:hanging="360"/>
      </w:pPr>
      <w:rPr>
        <w:rFonts w:ascii="Noto Sans Symbols" w:eastAsia="Noto Sans Symbols" w:hAnsi="Noto Sans Symbols" w:cs="Noto Sans Symbols"/>
      </w:rPr>
    </w:lvl>
    <w:lvl w:ilvl="3" w:tplc="046ACCAA">
      <w:start w:val="1"/>
      <w:numFmt w:val="bullet"/>
      <w:lvlText w:val="✔"/>
      <w:lvlJc w:val="left"/>
      <w:pPr>
        <w:ind w:left="2880" w:hanging="360"/>
      </w:pPr>
      <w:rPr>
        <w:rFonts w:ascii="Noto Sans Symbols" w:eastAsia="Noto Sans Symbols" w:hAnsi="Noto Sans Symbols" w:cs="Noto Sans Symbols"/>
      </w:rPr>
    </w:lvl>
    <w:lvl w:ilvl="4" w:tplc="361C25E4">
      <w:start w:val="1"/>
      <w:numFmt w:val="bullet"/>
      <w:lvlText w:val="✔"/>
      <w:lvlJc w:val="left"/>
      <w:pPr>
        <w:ind w:left="3600" w:hanging="360"/>
      </w:pPr>
      <w:rPr>
        <w:rFonts w:ascii="Noto Sans Symbols" w:eastAsia="Noto Sans Symbols" w:hAnsi="Noto Sans Symbols" w:cs="Noto Sans Symbols"/>
      </w:rPr>
    </w:lvl>
    <w:lvl w:ilvl="5" w:tplc="E1AAC586">
      <w:start w:val="1"/>
      <w:numFmt w:val="bullet"/>
      <w:lvlText w:val="✔"/>
      <w:lvlJc w:val="left"/>
      <w:pPr>
        <w:ind w:left="4320" w:hanging="360"/>
      </w:pPr>
      <w:rPr>
        <w:rFonts w:ascii="Noto Sans Symbols" w:eastAsia="Noto Sans Symbols" w:hAnsi="Noto Sans Symbols" w:cs="Noto Sans Symbols"/>
      </w:rPr>
    </w:lvl>
    <w:lvl w:ilvl="6" w:tplc="2F4C05F8">
      <w:start w:val="1"/>
      <w:numFmt w:val="bullet"/>
      <w:lvlText w:val="✔"/>
      <w:lvlJc w:val="left"/>
      <w:pPr>
        <w:ind w:left="5040" w:hanging="360"/>
      </w:pPr>
      <w:rPr>
        <w:rFonts w:ascii="Noto Sans Symbols" w:eastAsia="Noto Sans Symbols" w:hAnsi="Noto Sans Symbols" w:cs="Noto Sans Symbols"/>
      </w:rPr>
    </w:lvl>
    <w:lvl w:ilvl="7" w:tplc="7B38AF2C">
      <w:start w:val="1"/>
      <w:numFmt w:val="bullet"/>
      <w:lvlText w:val="✔"/>
      <w:lvlJc w:val="left"/>
      <w:pPr>
        <w:ind w:left="5760" w:hanging="360"/>
      </w:pPr>
      <w:rPr>
        <w:rFonts w:ascii="Noto Sans Symbols" w:eastAsia="Noto Sans Symbols" w:hAnsi="Noto Sans Symbols" w:cs="Noto Sans Symbols"/>
      </w:rPr>
    </w:lvl>
    <w:lvl w:ilvl="8" w:tplc="D598D30E">
      <w:start w:val="1"/>
      <w:numFmt w:val="bullet"/>
      <w:lvlText w:val="✔"/>
      <w:lvlJc w:val="left"/>
      <w:pPr>
        <w:ind w:left="6480" w:hanging="360"/>
      </w:pPr>
      <w:rPr>
        <w:rFonts w:ascii="Noto Sans Symbols" w:eastAsia="Noto Sans Symbols" w:hAnsi="Noto Sans Symbols" w:cs="Noto Sans Symbols"/>
      </w:rPr>
    </w:lvl>
  </w:abstractNum>
  <w:abstractNum w:abstractNumId="21">
    <w:nsid w:val="5D524F53"/>
    <w:multiLevelType w:val="hybridMultilevel"/>
    <w:tmpl w:val="F00461C4"/>
    <w:lvl w:ilvl="0" w:tplc="3230A258">
      <w:start w:val="1"/>
      <w:numFmt w:val="bullet"/>
      <w:lvlText w:val="−"/>
      <w:lvlJc w:val="left"/>
      <w:pPr>
        <w:ind w:left="1459" w:hanging="360"/>
      </w:pPr>
      <w:rPr>
        <w:rFonts w:ascii="Noto Sans Symbols" w:eastAsia="Noto Sans Symbols" w:hAnsi="Noto Sans Symbols" w:cs="Noto Sans Symbols"/>
      </w:rPr>
    </w:lvl>
    <w:lvl w:ilvl="1" w:tplc="80D60E08">
      <w:start w:val="1"/>
      <w:numFmt w:val="bullet"/>
      <w:lvlText w:val="o"/>
      <w:lvlJc w:val="left"/>
      <w:pPr>
        <w:ind w:left="2179" w:hanging="360"/>
      </w:pPr>
      <w:rPr>
        <w:rFonts w:ascii="Courier New" w:eastAsia="Courier New" w:hAnsi="Courier New" w:cs="Courier New"/>
      </w:rPr>
    </w:lvl>
    <w:lvl w:ilvl="2" w:tplc="CE3A38FA">
      <w:start w:val="1"/>
      <w:numFmt w:val="bullet"/>
      <w:lvlText w:val="▪"/>
      <w:lvlJc w:val="left"/>
      <w:pPr>
        <w:ind w:left="2899" w:hanging="360"/>
      </w:pPr>
      <w:rPr>
        <w:rFonts w:ascii="Noto Sans Symbols" w:eastAsia="Noto Sans Symbols" w:hAnsi="Noto Sans Symbols" w:cs="Noto Sans Symbols"/>
      </w:rPr>
    </w:lvl>
    <w:lvl w:ilvl="3" w:tplc="2A26677A">
      <w:start w:val="1"/>
      <w:numFmt w:val="bullet"/>
      <w:lvlText w:val="●"/>
      <w:lvlJc w:val="left"/>
      <w:pPr>
        <w:ind w:left="3619" w:hanging="360"/>
      </w:pPr>
      <w:rPr>
        <w:rFonts w:ascii="Noto Sans Symbols" w:eastAsia="Noto Sans Symbols" w:hAnsi="Noto Sans Symbols" w:cs="Noto Sans Symbols"/>
      </w:rPr>
    </w:lvl>
    <w:lvl w:ilvl="4" w:tplc="2B687906">
      <w:start w:val="1"/>
      <w:numFmt w:val="bullet"/>
      <w:lvlText w:val="o"/>
      <w:lvlJc w:val="left"/>
      <w:pPr>
        <w:ind w:left="4339" w:hanging="360"/>
      </w:pPr>
      <w:rPr>
        <w:rFonts w:ascii="Courier New" w:eastAsia="Courier New" w:hAnsi="Courier New" w:cs="Courier New"/>
      </w:rPr>
    </w:lvl>
    <w:lvl w:ilvl="5" w:tplc="741CC2FA">
      <w:start w:val="1"/>
      <w:numFmt w:val="bullet"/>
      <w:lvlText w:val="▪"/>
      <w:lvlJc w:val="left"/>
      <w:pPr>
        <w:ind w:left="5059" w:hanging="360"/>
      </w:pPr>
      <w:rPr>
        <w:rFonts w:ascii="Noto Sans Symbols" w:eastAsia="Noto Sans Symbols" w:hAnsi="Noto Sans Symbols" w:cs="Noto Sans Symbols"/>
      </w:rPr>
    </w:lvl>
    <w:lvl w:ilvl="6" w:tplc="76D2B460">
      <w:start w:val="1"/>
      <w:numFmt w:val="bullet"/>
      <w:lvlText w:val="●"/>
      <w:lvlJc w:val="left"/>
      <w:pPr>
        <w:ind w:left="5779" w:hanging="360"/>
      </w:pPr>
      <w:rPr>
        <w:rFonts w:ascii="Noto Sans Symbols" w:eastAsia="Noto Sans Symbols" w:hAnsi="Noto Sans Symbols" w:cs="Noto Sans Symbols"/>
      </w:rPr>
    </w:lvl>
    <w:lvl w:ilvl="7" w:tplc="59BE3E32">
      <w:start w:val="1"/>
      <w:numFmt w:val="bullet"/>
      <w:lvlText w:val="o"/>
      <w:lvlJc w:val="left"/>
      <w:pPr>
        <w:ind w:left="6499" w:hanging="360"/>
      </w:pPr>
      <w:rPr>
        <w:rFonts w:ascii="Courier New" w:eastAsia="Courier New" w:hAnsi="Courier New" w:cs="Courier New"/>
      </w:rPr>
    </w:lvl>
    <w:lvl w:ilvl="8" w:tplc="7A8E4056">
      <w:start w:val="1"/>
      <w:numFmt w:val="bullet"/>
      <w:lvlText w:val="▪"/>
      <w:lvlJc w:val="left"/>
      <w:pPr>
        <w:ind w:left="7219" w:hanging="360"/>
      </w:pPr>
      <w:rPr>
        <w:rFonts w:ascii="Noto Sans Symbols" w:eastAsia="Noto Sans Symbols" w:hAnsi="Noto Sans Symbols" w:cs="Noto Sans Symbols"/>
      </w:rPr>
    </w:lvl>
  </w:abstractNum>
  <w:abstractNum w:abstractNumId="22">
    <w:nsid w:val="636B5EAC"/>
    <w:multiLevelType w:val="hybridMultilevel"/>
    <w:tmpl w:val="66622C28"/>
    <w:lvl w:ilvl="0" w:tplc="7CE6219C">
      <w:start w:val="1"/>
      <w:numFmt w:val="decimal"/>
      <w:lvlText w:val="%1."/>
      <w:lvlJc w:val="left"/>
      <w:pPr>
        <w:ind w:left="720" w:hanging="360"/>
      </w:pPr>
    </w:lvl>
    <w:lvl w:ilvl="1" w:tplc="A5A67046">
      <w:start w:val="1"/>
      <w:numFmt w:val="lowerLetter"/>
      <w:lvlText w:val="%2."/>
      <w:lvlJc w:val="left"/>
      <w:pPr>
        <w:ind w:left="1440" w:hanging="360"/>
      </w:pPr>
    </w:lvl>
    <w:lvl w:ilvl="2" w:tplc="B43252CE">
      <w:start w:val="1"/>
      <w:numFmt w:val="lowerRoman"/>
      <w:lvlText w:val="%3."/>
      <w:lvlJc w:val="right"/>
      <w:pPr>
        <w:ind w:left="2160" w:hanging="180"/>
      </w:pPr>
    </w:lvl>
    <w:lvl w:ilvl="3" w:tplc="2D22DEC0">
      <w:start w:val="1"/>
      <w:numFmt w:val="decimal"/>
      <w:lvlText w:val="%4."/>
      <w:lvlJc w:val="left"/>
      <w:pPr>
        <w:ind w:left="2880" w:hanging="360"/>
      </w:pPr>
    </w:lvl>
    <w:lvl w:ilvl="4" w:tplc="02443B96">
      <w:start w:val="1"/>
      <w:numFmt w:val="lowerLetter"/>
      <w:lvlText w:val="%5."/>
      <w:lvlJc w:val="left"/>
      <w:pPr>
        <w:ind w:left="3600" w:hanging="360"/>
      </w:pPr>
    </w:lvl>
    <w:lvl w:ilvl="5" w:tplc="4FC0ED90">
      <w:start w:val="1"/>
      <w:numFmt w:val="lowerRoman"/>
      <w:lvlText w:val="%6."/>
      <w:lvlJc w:val="right"/>
      <w:pPr>
        <w:ind w:left="4320" w:hanging="180"/>
      </w:pPr>
    </w:lvl>
    <w:lvl w:ilvl="6" w:tplc="7054C4CC">
      <w:start w:val="1"/>
      <w:numFmt w:val="decimal"/>
      <w:lvlText w:val="%7."/>
      <w:lvlJc w:val="left"/>
      <w:pPr>
        <w:ind w:left="5040" w:hanging="360"/>
      </w:pPr>
    </w:lvl>
    <w:lvl w:ilvl="7" w:tplc="7ABAB7EA">
      <w:start w:val="1"/>
      <w:numFmt w:val="lowerLetter"/>
      <w:lvlText w:val="%8."/>
      <w:lvlJc w:val="left"/>
      <w:pPr>
        <w:ind w:left="5760" w:hanging="360"/>
      </w:pPr>
    </w:lvl>
    <w:lvl w:ilvl="8" w:tplc="2EA030EE">
      <w:start w:val="1"/>
      <w:numFmt w:val="lowerRoman"/>
      <w:lvlText w:val="%9."/>
      <w:lvlJc w:val="right"/>
      <w:pPr>
        <w:ind w:left="6480" w:hanging="180"/>
      </w:pPr>
    </w:lvl>
  </w:abstractNum>
  <w:abstractNum w:abstractNumId="23">
    <w:nsid w:val="642B1083"/>
    <w:multiLevelType w:val="hybridMultilevel"/>
    <w:tmpl w:val="54D60608"/>
    <w:lvl w:ilvl="0" w:tplc="B6F68C0E">
      <w:start w:val="1"/>
      <w:numFmt w:val="bullet"/>
      <w:lvlText w:val="­"/>
      <w:lvlJc w:val="left"/>
      <w:pPr>
        <w:ind w:left="360" w:hanging="360"/>
      </w:pPr>
      <w:rPr>
        <w:rFonts w:ascii="Courier New" w:eastAsia="Courier New" w:hAnsi="Courier New" w:cs="Courier New"/>
      </w:rPr>
    </w:lvl>
    <w:lvl w:ilvl="1" w:tplc="94FE3CC4">
      <w:start w:val="1"/>
      <w:numFmt w:val="bullet"/>
      <w:lvlText w:val="­"/>
      <w:lvlJc w:val="left"/>
      <w:pPr>
        <w:ind w:left="1080" w:hanging="360"/>
      </w:pPr>
      <w:rPr>
        <w:rFonts w:ascii="Courier New" w:eastAsia="Courier New" w:hAnsi="Courier New" w:cs="Courier New"/>
      </w:rPr>
    </w:lvl>
    <w:lvl w:ilvl="2" w:tplc="A092689C">
      <w:start w:val="1"/>
      <w:numFmt w:val="bullet"/>
      <w:lvlText w:val="▪"/>
      <w:lvlJc w:val="left"/>
      <w:pPr>
        <w:ind w:left="1800" w:hanging="360"/>
      </w:pPr>
      <w:rPr>
        <w:rFonts w:ascii="Noto Sans Symbols" w:eastAsia="Noto Sans Symbols" w:hAnsi="Noto Sans Symbols" w:cs="Noto Sans Symbols"/>
      </w:rPr>
    </w:lvl>
    <w:lvl w:ilvl="3" w:tplc="8FDC8AFC">
      <w:start w:val="1"/>
      <w:numFmt w:val="bullet"/>
      <w:lvlText w:val="●"/>
      <w:lvlJc w:val="left"/>
      <w:pPr>
        <w:ind w:left="2520" w:hanging="360"/>
      </w:pPr>
      <w:rPr>
        <w:rFonts w:ascii="Noto Sans Symbols" w:eastAsia="Noto Sans Symbols" w:hAnsi="Noto Sans Symbols" w:cs="Noto Sans Symbols"/>
      </w:rPr>
    </w:lvl>
    <w:lvl w:ilvl="4" w:tplc="59104B92">
      <w:start w:val="1"/>
      <w:numFmt w:val="bullet"/>
      <w:lvlText w:val="o"/>
      <w:lvlJc w:val="left"/>
      <w:pPr>
        <w:ind w:left="3240" w:hanging="360"/>
      </w:pPr>
      <w:rPr>
        <w:rFonts w:ascii="Courier New" w:eastAsia="Courier New" w:hAnsi="Courier New" w:cs="Courier New"/>
      </w:rPr>
    </w:lvl>
    <w:lvl w:ilvl="5" w:tplc="B7E442AA">
      <w:start w:val="1"/>
      <w:numFmt w:val="bullet"/>
      <w:lvlText w:val="▪"/>
      <w:lvlJc w:val="left"/>
      <w:pPr>
        <w:ind w:left="3960" w:hanging="360"/>
      </w:pPr>
      <w:rPr>
        <w:rFonts w:ascii="Noto Sans Symbols" w:eastAsia="Noto Sans Symbols" w:hAnsi="Noto Sans Symbols" w:cs="Noto Sans Symbols"/>
      </w:rPr>
    </w:lvl>
    <w:lvl w:ilvl="6" w:tplc="01F46A24">
      <w:start w:val="1"/>
      <w:numFmt w:val="bullet"/>
      <w:lvlText w:val="●"/>
      <w:lvlJc w:val="left"/>
      <w:pPr>
        <w:ind w:left="4680" w:hanging="360"/>
      </w:pPr>
      <w:rPr>
        <w:rFonts w:ascii="Noto Sans Symbols" w:eastAsia="Noto Sans Symbols" w:hAnsi="Noto Sans Symbols" w:cs="Noto Sans Symbols"/>
      </w:rPr>
    </w:lvl>
    <w:lvl w:ilvl="7" w:tplc="668450A8">
      <w:start w:val="1"/>
      <w:numFmt w:val="bullet"/>
      <w:lvlText w:val="o"/>
      <w:lvlJc w:val="left"/>
      <w:pPr>
        <w:ind w:left="5400" w:hanging="360"/>
      </w:pPr>
      <w:rPr>
        <w:rFonts w:ascii="Courier New" w:eastAsia="Courier New" w:hAnsi="Courier New" w:cs="Courier New"/>
      </w:rPr>
    </w:lvl>
    <w:lvl w:ilvl="8" w:tplc="CEEA91C6">
      <w:start w:val="1"/>
      <w:numFmt w:val="bullet"/>
      <w:lvlText w:val="▪"/>
      <w:lvlJc w:val="left"/>
      <w:pPr>
        <w:ind w:left="6120" w:hanging="360"/>
      </w:pPr>
      <w:rPr>
        <w:rFonts w:ascii="Noto Sans Symbols" w:eastAsia="Noto Sans Symbols" w:hAnsi="Noto Sans Symbols" w:cs="Noto Sans Symbols"/>
      </w:rPr>
    </w:lvl>
  </w:abstractNum>
  <w:abstractNum w:abstractNumId="24">
    <w:nsid w:val="6D8E3324"/>
    <w:multiLevelType w:val="hybridMultilevel"/>
    <w:tmpl w:val="73C48F1A"/>
    <w:lvl w:ilvl="0" w:tplc="63EEF5E6">
      <w:start w:val="1"/>
      <w:numFmt w:val="decimal"/>
      <w:lvlText w:val="%1."/>
      <w:lvlJc w:val="left"/>
      <w:pPr>
        <w:ind w:left="379" w:hanging="360"/>
      </w:pPr>
    </w:lvl>
    <w:lvl w:ilvl="1" w:tplc="37063476">
      <w:start w:val="1"/>
      <w:numFmt w:val="lowerLetter"/>
      <w:lvlText w:val="%2."/>
      <w:lvlJc w:val="left"/>
      <w:pPr>
        <w:ind w:left="1099" w:hanging="360"/>
      </w:pPr>
    </w:lvl>
    <w:lvl w:ilvl="2" w:tplc="FF5039BA">
      <w:start w:val="1"/>
      <w:numFmt w:val="lowerRoman"/>
      <w:lvlText w:val="%3."/>
      <w:lvlJc w:val="right"/>
      <w:pPr>
        <w:ind w:left="1819" w:hanging="180"/>
      </w:pPr>
    </w:lvl>
    <w:lvl w:ilvl="3" w:tplc="EF169EB6">
      <w:start w:val="1"/>
      <w:numFmt w:val="decimal"/>
      <w:lvlText w:val="%4."/>
      <w:lvlJc w:val="left"/>
      <w:pPr>
        <w:ind w:left="2539" w:hanging="360"/>
      </w:pPr>
    </w:lvl>
    <w:lvl w:ilvl="4" w:tplc="22DCACD4">
      <w:start w:val="1"/>
      <w:numFmt w:val="lowerLetter"/>
      <w:lvlText w:val="%5."/>
      <w:lvlJc w:val="left"/>
      <w:pPr>
        <w:ind w:left="3259" w:hanging="360"/>
      </w:pPr>
    </w:lvl>
    <w:lvl w:ilvl="5" w:tplc="E27C3E08">
      <w:start w:val="1"/>
      <w:numFmt w:val="lowerRoman"/>
      <w:lvlText w:val="%6."/>
      <w:lvlJc w:val="right"/>
      <w:pPr>
        <w:ind w:left="3979" w:hanging="180"/>
      </w:pPr>
    </w:lvl>
    <w:lvl w:ilvl="6" w:tplc="161CAFE0">
      <w:start w:val="1"/>
      <w:numFmt w:val="decimal"/>
      <w:lvlText w:val="%7."/>
      <w:lvlJc w:val="left"/>
      <w:pPr>
        <w:ind w:left="4699" w:hanging="360"/>
      </w:pPr>
    </w:lvl>
    <w:lvl w:ilvl="7" w:tplc="C2141382">
      <w:start w:val="1"/>
      <w:numFmt w:val="lowerLetter"/>
      <w:lvlText w:val="%8."/>
      <w:lvlJc w:val="left"/>
      <w:pPr>
        <w:ind w:left="5419" w:hanging="360"/>
      </w:pPr>
    </w:lvl>
    <w:lvl w:ilvl="8" w:tplc="CCF8C892">
      <w:start w:val="1"/>
      <w:numFmt w:val="lowerRoman"/>
      <w:lvlText w:val="%9."/>
      <w:lvlJc w:val="right"/>
      <w:pPr>
        <w:ind w:left="6139" w:hanging="180"/>
      </w:pPr>
    </w:lvl>
  </w:abstractNum>
  <w:abstractNum w:abstractNumId="25">
    <w:nsid w:val="6F224131"/>
    <w:multiLevelType w:val="hybridMultilevel"/>
    <w:tmpl w:val="568CAA6C"/>
    <w:lvl w:ilvl="0" w:tplc="8A2653E8">
      <w:start w:val="1"/>
      <w:numFmt w:val="decimal"/>
      <w:lvlText w:val="%1."/>
      <w:lvlJc w:val="left"/>
      <w:pPr>
        <w:ind w:left="720" w:hanging="360"/>
      </w:pPr>
      <w:rPr>
        <w:sz w:val="20"/>
        <w:szCs w:val="20"/>
      </w:rPr>
    </w:lvl>
    <w:lvl w:ilvl="1" w:tplc="5F7A24F8">
      <w:start w:val="1"/>
      <w:numFmt w:val="bullet"/>
      <w:lvlText w:val="●"/>
      <w:lvlJc w:val="left"/>
      <w:pPr>
        <w:ind w:left="1440" w:hanging="360"/>
      </w:pPr>
      <w:rPr>
        <w:rFonts w:ascii="Noto Sans Symbols" w:eastAsia="Noto Sans Symbols" w:hAnsi="Noto Sans Symbols" w:cs="Noto Sans Symbols"/>
        <w:sz w:val="20"/>
        <w:szCs w:val="20"/>
      </w:rPr>
    </w:lvl>
    <w:lvl w:ilvl="2" w:tplc="A268EC6C">
      <w:start w:val="1"/>
      <w:numFmt w:val="bullet"/>
      <w:lvlText w:val="●"/>
      <w:lvlJc w:val="left"/>
      <w:pPr>
        <w:ind w:left="2160" w:hanging="360"/>
      </w:pPr>
      <w:rPr>
        <w:rFonts w:ascii="Noto Sans Symbols" w:eastAsia="Noto Sans Symbols" w:hAnsi="Noto Sans Symbols" w:cs="Noto Sans Symbols"/>
        <w:sz w:val="20"/>
        <w:szCs w:val="20"/>
      </w:rPr>
    </w:lvl>
    <w:lvl w:ilvl="3" w:tplc="957421E2">
      <w:start w:val="1"/>
      <w:numFmt w:val="bullet"/>
      <w:lvlText w:val="●"/>
      <w:lvlJc w:val="left"/>
      <w:pPr>
        <w:ind w:left="2880" w:hanging="360"/>
      </w:pPr>
      <w:rPr>
        <w:rFonts w:ascii="Noto Sans Symbols" w:eastAsia="Noto Sans Symbols" w:hAnsi="Noto Sans Symbols" w:cs="Noto Sans Symbols"/>
        <w:sz w:val="20"/>
        <w:szCs w:val="20"/>
      </w:rPr>
    </w:lvl>
    <w:lvl w:ilvl="4" w:tplc="27823300">
      <w:start w:val="1"/>
      <w:numFmt w:val="bullet"/>
      <w:lvlText w:val="●"/>
      <w:lvlJc w:val="left"/>
      <w:pPr>
        <w:ind w:left="3600" w:hanging="360"/>
      </w:pPr>
      <w:rPr>
        <w:rFonts w:ascii="Noto Sans Symbols" w:eastAsia="Noto Sans Symbols" w:hAnsi="Noto Sans Symbols" w:cs="Noto Sans Symbols"/>
        <w:sz w:val="20"/>
        <w:szCs w:val="20"/>
      </w:rPr>
    </w:lvl>
    <w:lvl w:ilvl="5" w:tplc="E8F0D02A">
      <w:start w:val="1"/>
      <w:numFmt w:val="bullet"/>
      <w:lvlText w:val="●"/>
      <w:lvlJc w:val="left"/>
      <w:pPr>
        <w:ind w:left="4320" w:hanging="360"/>
      </w:pPr>
      <w:rPr>
        <w:rFonts w:ascii="Noto Sans Symbols" w:eastAsia="Noto Sans Symbols" w:hAnsi="Noto Sans Symbols" w:cs="Noto Sans Symbols"/>
        <w:sz w:val="20"/>
        <w:szCs w:val="20"/>
      </w:rPr>
    </w:lvl>
    <w:lvl w:ilvl="6" w:tplc="7B84F5BE">
      <w:start w:val="1"/>
      <w:numFmt w:val="bullet"/>
      <w:lvlText w:val="●"/>
      <w:lvlJc w:val="left"/>
      <w:pPr>
        <w:ind w:left="5040" w:hanging="360"/>
      </w:pPr>
      <w:rPr>
        <w:rFonts w:ascii="Noto Sans Symbols" w:eastAsia="Noto Sans Symbols" w:hAnsi="Noto Sans Symbols" w:cs="Noto Sans Symbols"/>
        <w:sz w:val="20"/>
        <w:szCs w:val="20"/>
      </w:rPr>
    </w:lvl>
    <w:lvl w:ilvl="7" w:tplc="089A5F16">
      <w:start w:val="1"/>
      <w:numFmt w:val="bullet"/>
      <w:lvlText w:val="●"/>
      <w:lvlJc w:val="left"/>
      <w:pPr>
        <w:ind w:left="5760" w:hanging="360"/>
      </w:pPr>
      <w:rPr>
        <w:rFonts w:ascii="Noto Sans Symbols" w:eastAsia="Noto Sans Symbols" w:hAnsi="Noto Sans Symbols" w:cs="Noto Sans Symbols"/>
        <w:sz w:val="20"/>
        <w:szCs w:val="20"/>
      </w:rPr>
    </w:lvl>
    <w:lvl w:ilvl="8" w:tplc="27D8F6A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27">
    <w:nsid w:val="75C54B25"/>
    <w:multiLevelType w:val="hybridMultilevel"/>
    <w:tmpl w:val="2C46CBC8"/>
    <w:lvl w:ilvl="0" w:tplc="04190011">
      <w:start w:val="1"/>
      <w:numFmt w:val="decimal"/>
      <w:lvlText w:val="%1)"/>
      <w:lvlJc w:val="left"/>
      <w:pPr>
        <w:ind w:left="1428" w:hanging="360"/>
      </w:pPr>
    </w:lvl>
    <w:lvl w:ilvl="1" w:tplc="C0586AC2">
      <w:start w:val="1"/>
      <w:numFmt w:val="bullet"/>
      <w:lvlText w:val="o"/>
      <w:lvlJc w:val="left"/>
      <w:pPr>
        <w:ind w:left="2148" w:hanging="360"/>
      </w:pPr>
      <w:rPr>
        <w:rFonts w:ascii="Courier New" w:eastAsia="Courier New" w:hAnsi="Courier New" w:cs="Courier New"/>
      </w:rPr>
    </w:lvl>
    <w:lvl w:ilvl="2" w:tplc="FAECFB62">
      <w:start w:val="1"/>
      <w:numFmt w:val="bullet"/>
      <w:lvlText w:val="▪"/>
      <w:lvlJc w:val="left"/>
      <w:pPr>
        <w:ind w:left="2868" w:hanging="360"/>
      </w:pPr>
      <w:rPr>
        <w:rFonts w:ascii="Noto Sans Symbols" w:eastAsia="Noto Sans Symbols" w:hAnsi="Noto Sans Symbols" w:cs="Noto Sans Symbols"/>
      </w:rPr>
    </w:lvl>
    <w:lvl w:ilvl="3" w:tplc="77A42BD6">
      <w:start w:val="1"/>
      <w:numFmt w:val="bullet"/>
      <w:lvlText w:val="●"/>
      <w:lvlJc w:val="left"/>
      <w:pPr>
        <w:ind w:left="3588" w:hanging="360"/>
      </w:pPr>
      <w:rPr>
        <w:rFonts w:ascii="Noto Sans Symbols" w:eastAsia="Noto Sans Symbols" w:hAnsi="Noto Sans Symbols" w:cs="Noto Sans Symbols"/>
      </w:rPr>
    </w:lvl>
    <w:lvl w:ilvl="4" w:tplc="1EAAA2CA">
      <w:start w:val="1"/>
      <w:numFmt w:val="bullet"/>
      <w:lvlText w:val="o"/>
      <w:lvlJc w:val="left"/>
      <w:pPr>
        <w:ind w:left="4308" w:hanging="360"/>
      </w:pPr>
      <w:rPr>
        <w:rFonts w:ascii="Courier New" w:eastAsia="Courier New" w:hAnsi="Courier New" w:cs="Courier New"/>
      </w:rPr>
    </w:lvl>
    <w:lvl w:ilvl="5" w:tplc="B2562360">
      <w:start w:val="1"/>
      <w:numFmt w:val="bullet"/>
      <w:lvlText w:val="▪"/>
      <w:lvlJc w:val="left"/>
      <w:pPr>
        <w:ind w:left="5028" w:hanging="360"/>
      </w:pPr>
      <w:rPr>
        <w:rFonts w:ascii="Noto Sans Symbols" w:eastAsia="Noto Sans Symbols" w:hAnsi="Noto Sans Symbols" w:cs="Noto Sans Symbols"/>
      </w:rPr>
    </w:lvl>
    <w:lvl w:ilvl="6" w:tplc="92F67758">
      <w:start w:val="1"/>
      <w:numFmt w:val="bullet"/>
      <w:lvlText w:val="●"/>
      <w:lvlJc w:val="left"/>
      <w:pPr>
        <w:ind w:left="5748" w:hanging="360"/>
      </w:pPr>
      <w:rPr>
        <w:rFonts w:ascii="Noto Sans Symbols" w:eastAsia="Noto Sans Symbols" w:hAnsi="Noto Sans Symbols" w:cs="Noto Sans Symbols"/>
      </w:rPr>
    </w:lvl>
    <w:lvl w:ilvl="7" w:tplc="C9E4E03E">
      <w:start w:val="1"/>
      <w:numFmt w:val="bullet"/>
      <w:lvlText w:val="o"/>
      <w:lvlJc w:val="left"/>
      <w:pPr>
        <w:ind w:left="6468" w:hanging="360"/>
      </w:pPr>
      <w:rPr>
        <w:rFonts w:ascii="Courier New" w:eastAsia="Courier New" w:hAnsi="Courier New" w:cs="Courier New"/>
      </w:rPr>
    </w:lvl>
    <w:lvl w:ilvl="8" w:tplc="26804E16">
      <w:start w:val="1"/>
      <w:numFmt w:val="bullet"/>
      <w:lvlText w:val="▪"/>
      <w:lvlJc w:val="left"/>
      <w:pPr>
        <w:ind w:left="7188" w:hanging="360"/>
      </w:pPr>
      <w:rPr>
        <w:rFonts w:ascii="Noto Sans Symbols" w:eastAsia="Noto Sans Symbols" w:hAnsi="Noto Sans Symbols" w:cs="Noto Sans Symbols"/>
      </w:rPr>
    </w:lvl>
  </w:abstractNum>
  <w:abstractNum w:abstractNumId="28">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29">
    <w:nsid w:val="79FC146C"/>
    <w:multiLevelType w:val="hybridMultilevel"/>
    <w:tmpl w:val="50EE4092"/>
    <w:lvl w:ilvl="0" w:tplc="B29CA198">
      <w:start w:val="1"/>
      <w:numFmt w:val="decimal"/>
      <w:lvlText w:val="%1."/>
      <w:lvlJc w:val="left"/>
      <w:pPr>
        <w:ind w:left="379" w:hanging="360"/>
      </w:pPr>
    </w:lvl>
    <w:lvl w:ilvl="1" w:tplc="D8CCBB26">
      <w:start w:val="1"/>
      <w:numFmt w:val="lowerLetter"/>
      <w:lvlText w:val="%2."/>
      <w:lvlJc w:val="left"/>
      <w:pPr>
        <w:ind w:left="1099" w:hanging="360"/>
      </w:pPr>
    </w:lvl>
    <w:lvl w:ilvl="2" w:tplc="1ADE356C">
      <w:start w:val="1"/>
      <w:numFmt w:val="lowerRoman"/>
      <w:lvlText w:val="%3."/>
      <w:lvlJc w:val="right"/>
      <w:pPr>
        <w:ind w:left="1819" w:hanging="180"/>
      </w:pPr>
    </w:lvl>
    <w:lvl w:ilvl="3" w:tplc="D020E54A">
      <w:start w:val="1"/>
      <w:numFmt w:val="decimal"/>
      <w:lvlText w:val="%4."/>
      <w:lvlJc w:val="left"/>
      <w:pPr>
        <w:ind w:left="2539" w:hanging="360"/>
      </w:pPr>
    </w:lvl>
    <w:lvl w:ilvl="4" w:tplc="D4FA39DA">
      <w:start w:val="1"/>
      <w:numFmt w:val="lowerLetter"/>
      <w:lvlText w:val="%5."/>
      <w:lvlJc w:val="left"/>
      <w:pPr>
        <w:ind w:left="3259" w:hanging="360"/>
      </w:pPr>
    </w:lvl>
    <w:lvl w:ilvl="5" w:tplc="E8C2EF8A">
      <w:start w:val="1"/>
      <w:numFmt w:val="lowerRoman"/>
      <w:lvlText w:val="%6."/>
      <w:lvlJc w:val="right"/>
      <w:pPr>
        <w:ind w:left="3979" w:hanging="180"/>
      </w:pPr>
    </w:lvl>
    <w:lvl w:ilvl="6" w:tplc="14E87A70">
      <w:start w:val="1"/>
      <w:numFmt w:val="decimal"/>
      <w:lvlText w:val="%7."/>
      <w:lvlJc w:val="left"/>
      <w:pPr>
        <w:ind w:left="4699" w:hanging="360"/>
      </w:pPr>
    </w:lvl>
    <w:lvl w:ilvl="7" w:tplc="9054793E">
      <w:start w:val="1"/>
      <w:numFmt w:val="lowerLetter"/>
      <w:lvlText w:val="%8."/>
      <w:lvlJc w:val="left"/>
      <w:pPr>
        <w:ind w:left="5419" w:hanging="360"/>
      </w:pPr>
    </w:lvl>
    <w:lvl w:ilvl="8" w:tplc="DFD0CA32">
      <w:start w:val="1"/>
      <w:numFmt w:val="lowerRoman"/>
      <w:lvlText w:val="%9."/>
      <w:lvlJc w:val="right"/>
      <w:pPr>
        <w:ind w:left="6139" w:hanging="180"/>
      </w:pPr>
    </w:lvl>
  </w:abstractNum>
  <w:abstractNum w:abstractNumId="30">
    <w:nsid w:val="7AC47B87"/>
    <w:multiLevelType w:val="hybridMultilevel"/>
    <w:tmpl w:val="901E6360"/>
    <w:lvl w:ilvl="0" w:tplc="F00CA006">
      <w:start w:val="1"/>
      <w:numFmt w:val="bullet"/>
      <w:lvlText w:val="✔"/>
      <w:lvlJc w:val="left"/>
      <w:pPr>
        <w:ind w:left="720" w:hanging="360"/>
      </w:pPr>
      <w:rPr>
        <w:rFonts w:ascii="Noto Sans Symbols" w:eastAsia="Noto Sans Symbols" w:hAnsi="Noto Sans Symbols" w:cs="Noto Sans Symbols"/>
      </w:rPr>
    </w:lvl>
    <w:lvl w:ilvl="1" w:tplc="99025E52">
      <w:start w:val="1"/>
      <w:numFmt w:val="bullet"/>
      <w:lvlText w:val="✔"/>
      <w:lvlJc w:val="left"/>
      <w:pPr>
        <w:ind w:left="1440" w:hanging="360"/>
      </w:pPr>
      <w:rPr>
        <w:rFonts w:ascii="Noto Sans Symbols" w:eastAsia="Noto Sans Symbols" w:hAnsi="Noto Sans Symbols" w:cs="Noto Sans Symbols"/>
      </w:rPr>
    </w:lvl>
    <w:lvl w:ilvl="2" w:tplc="C78A81B6">
      <w:start w:val="1"/>
      <w:numFmt w:val="bullet"/>
      <w:lvlText w:val="✔"/>
      <w:lvlJc w:val="left"/>
      <w:pPr>
        <w:ind w:left="2160" w:hanging="360"/>
      </w:pPr>
      <w:rPr>
        <w:rFonts w:ascii="Noto Sans Symbols" w:eastAsia="Noto Sans Symbols" w:hAnsi="Noto Sans Symbols" w:cs="Noto Sans Symbols"/>
      </w:rPr>
    </w:lvl>
    <w:lvl w:ilvl="3" w:tplc="9DEC0526">
      <w:start w:val="1"/>
      <w:numFmt w:val="bullet"/>
      <w:lvlText w:val="✔"/>
      <w:lvlJc w:val="left"/>
      <w:pPr>
        <w:ind w:left="2880" w:hanging="360"/>
      </w:pPr>
      <w:rPr>
        <w:rFonts w:ascii="Noto Sans Symbols" w:eastAsia="Noto Sans Symbols" w:hAnsi="Noto Sans Symbols" w:cs="Noto Sans Symbols"/>
      </w:rPr>
    </w:lvl>
    <w:lvl w:ilvl="4" w:tplc="E7F66CEC">
      <w:start w:val="1"/>
      <w:numFmt w:val="bullet"/>
      <w:lvlText w:val="✔"/>
      <w:lvlJc w:val="left"/>
      <w:pPr>
        <w:ind w:left="3600" w:hanging="360"/>
      </w:pPr>
      <w:rPr>
        <w:rFonts w:ascii="Noto Sans Symbols" w:eastAsia="Noto Sans Symbols" w:hAnsi="Noto Sans Symbols" w:cs="Noto Sans Symbols"/>
      </w:rPr>
    </w:lvl>
    <w:lvl w:ilvl="5" w:tplc="195A1888">
      <w:start w:val="1"/>
      <w:numFmt w:val="bullet"/>
      <w:lvlText w:val="✔"/>
      <w:lvlJc w:val="left"/>
      <w:pPr>
        <w:ind w:left="4320" w:hanging="360"/>
      </w:pPr>
      <w:rPr>
        <w:rFonts w:ascii="Noto Sans Symbols" w:eastAsia="Noto Sans Symbols" w:hAnsi="Noto Sans Symbols" w:cs="Noto Sans Symbols"/>
      </w:rPr>
    </w:lvl>
    <w:lvl w:ilvl="6" w:tplc="96E8C0F4">
      <w:start w:val="1"/>
      <w:numFmt w:val="bullet"/>
      <w:lvlText w:val="✔"/>
      <w:lvlJc w:val="left"/>
      <w:pPr>
        <w:ind w:left="5040" w:hanging="360"/>
      </w:pPr>
      <w:rPr>
        <w:rFonts w:ascii="Noto Sans Symbols" w:eastAsia="Noto Sans Symbols" w:hAnsi="Noto Sans Symbols" w:cs="Noto Sans Symbols"/>
      </w:rPr>
    </w:lvl>
    <w:lvl w:ilvl="7" w:tplc="02303024">
      <w:start w:val="1"/>
      <w:numFmt w:val="bullet"/>
      <w:lvlText w:val="✔"/>
      <w:lvlJc w:val="left"/>
      <w:pPr>
        <w:ind w:left="5760" w:hanging="360"/>
      </w:pPr>
      <w:rPr>
        <w:rFonts w:ascii="Noto Sans Symbols" w:eastAsia="Noto Sans Symbols" w:hAnsi="Noto Sans Symbols" w:cs="Noto Sans Symbols"/>
      </w:rPr>
    </w:lvl>
    <w:lvl w:ilvl="8" w:tplc="5E36AC14">
      <w:start w:val="1"/>
      <w:numFmt w:val="bullet"/>
      <w:lvlText w:val="✔"/>
      <w:lvlJc w:val="left"/>
      <w:pPr>
        <w:ind w:left="6480" w:hanging="360"/>
      </w:pPr>
      <w:rPr>
        <w:rFonts w:ascii="Noto Sans Symbols" w:eastAsia="Noto Sans Symbols" w:hAnsi="Noto Sans Symbols" w:cs="Noto Sans Symbols"/>
      </w:rPr>
    </w:lvl>
  </w:abstractNum>
  <w:abstractNum w:abstractNumId="31">
    <w:nsid w:val="7E9027C0"/>
    <w:multiLevelType w:val="multilevel"/>
    <w:tmpl w:val="8CB21290"/>
    <w:lvl w:ilvl="0">
      <w:start w:val="1"/>
      <w:numFmt w:val="decimal"/>
      <w:lvlText w:val="%1."/>
      <w:lvlJc w:val="left"/>
      <w:pPr>
        <w:ind w:left="379" w:hanging="360"/>
      </w:pPr>
      <w:rPr>
        <w:b/>
        <w:u w:val="none"/>
      </w:rPr>
    </w:lvl>
    <w:lvl w:ilvl="1">
      <w:start w:val="1"/>
      <w:numFmt w:val="decimal"/>
      <w:lvlText w:val="%1.%2."/>
      <w:lvlJc w:val="left"/>
      <w:pPr>
        <w:ind w:left="379" w:hanging="360"/>
      </w:pPr>
    </w:lvl>
    <w:lvl w:ilvl="2">
      <w:start w:val="1"/>
      <w:numFmt w:val="decimal"/>
      <w:lvlText w:val="%1.%2.%3."/>
      <w:lvlJc w:val="left"/>
      <w:pPr>
        <w:ind w:left="739" w:hanging="720"/>
      </w:pPr>
    </w:lvl>
    <w:lvl w:ilvl="3">
      <w:start w:val="1"/>
      <w:numFmt w:val="decimal"/>
      <w:lvlText w:val="%1.%2.%3.%4."/>
      <w:lvlJc w:val="left"/>
      <w:pPr>
        <w:ind w:left="739" w:hanging="720"/>
      </w:pPr>
    </w:lvl>
    <w:lvl w:ilvl="4">
      <w:start w:val="1"/>
      <w:numFmt w:val="decimal"/>
      <w:lvlText w:val="%1.%2.%3.%4.%5."/>
      <w:lvlJc w:val="left"/>
      <w:pPr>
        <w:ind w:left="1099" w:hanging="1080"/>
      </w:pPr>
    </w:lvl>
    <w:lvl w:ilvl="5">
      <w:start w:val="1"/>
      <w:numFmt w:val="decimal"/>
      <w:lvlText w:val="%1.%2.%3.%4.%5.%6."/>
      <w:lvlJc w:val="left"/>
      <w:pPr>
        <w:ind w:left="1099" w:hanging="1080"/>
      </w:pPr>
    </w:lvl>
    <w:lvl w:ilvl="6">
      <w:start w:val="1"/>
      <w:numFmt w:val="decimal"/>
      <w:lvlText w:val="%1.%2.%3.%4.%5.%6.%7."/>
      <w:lvlJc w:val="left"/>
      <w:pPr>
        <w:ind w:left="1459" w:hanging="1440"/>
      </w:pPr>
    </w:lvl>
    <w:lvl w:ilvl="7">
      <w:start w:val="1"/>
      <w:numFmt w:val="decimal"/>
      <w:lvlText w:val="%1.%2.%3.%4.%5.%6.%7.%8."/>
      <w:lvlJc w:val="left"/>
      <w:pPr>
        <w:ind w:left="1459" w:hanging="1440"/>
      </w:pPr>
    </w:lvl>
    <w:lvl w:ilvl="8">
      <w:start w:val="1"/>
      <w:numFmt w:val="decimal"/>
      <w:lvlText w:val="%1.%2.%3.%4.%5.%6.%7.%8.%9."/>
      <w:lvlJc w:val="left"/>
      <w:pPr>
        <w:ind w:left="1819" w:hanging="1800"/>
      </w:pPr>
    </w:lvl>
  </w:abstractNum>
  <w:num w:numId="1">
    <w:abstractNumId w:val="22"/>
  </w:num>
  <w:num w:numId="2">
    <w:abstractNumId w:val="6"/>
  </w:num>
  <w:num w:numId="3">
    <w:abstractNumId w:val="2"/>
  </w:num>
  <w:num w:numId="4">
    <w:abstractNumId w:val="19"/>
  </w:num>
  <w:num w:numId="5">
    <w:abstractNumId w:val="11"/>
  </w:num>
  <w:num w:numId="6">
    <w:abstractNumId w:val="10"/>
  </w:num>
  <w:num w:numId="7">
    <w:abstractNumId w:val="24"/>
  </w:num>
  <w:num w:numId="8">
    <w:abstractNumId w:val="1"/>
  </w:num>
  <w:num w:numId="9">
    <w:abstractNumId w:val="23"/>
  </w:num>
  <w:num w:numId="10">
    <w:abstractNumId w:val="31"/>
  </w:num>
  <w:num w:numId="11">
    <w:abstractNumId w:val="21"/>
  </w:num>
  <w:num w:numId="12">
    <w:abstractNumId w:val="17"/>
  </w:num>
  <w:num w:numId="13">
    <w:abstractNumId w:val="3"/>
  </w:num>
  <w:num w:numId="14">
    <w:abstractNumId w:val="16"/>
  </w:num>
  <w:num w:numId="15">
    <w:abstractNumId w:val="28"/>
  </w:num>
  <w:num w:numId="16">
    <w:abstractNumId w:val="4"/>
  </w:num>
  <w:num w:numId="17">
    <w:abstractNumId w:val="18"/>
  </w:num>
  <w:num w:numId="18">
    <w:abstractNumId w:val="30"/>
  </w:num>
  <w:num w:numId="19">
    <w:abstractNumId w:val="29"/>
  </w:num>
  <w:num w:numId="20">
    <w:abstractNumId w:val="15"/>
  </w:num>
  <w:num w:numId="21">
    <w:abstractNumId w:val="14"/>
  </w:num>
  <w:num w:numId="22">
    <w:abstractNumId w:val="7"/>
  </w:num>
  <w:num w:numId="23">
    <w:abstractNumId w:val="25"/>
  </w:num>
  <w:num w:numId="24">
    <w:abstractNumId w:val="20"/>
  </w:num>
  <w:num w:numId="25">
    <w:abstractNumId w:val="12"/>
  </w:num>
  <w:num w:numId="26">
    <w:abstractNumId w:val="5"/>
  </w:num>
  <w:num w:numId="27">
    <w:abstractNumId w:val="26"/>
  </w:num>
  <w:num w:numId="28">
    <w:abstractNumId w:val="9"/>
  </w:num>
  <w:num w:numId="29">
    <w:abstractNumId w:val="27"/>
  </w:num>
  <w:num w:numId="30">
    <w:abstractNumId w:val="0"/>
  </w:num>
  <w:num w:numId="31">
    <w:abstractNumId w:val="8"/>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56"/>
    <w:rsid w:val="00015B39"/>
    <w:rsid w:val="00024A91"/>
    <w:rsid w:val="000372C7"/>
    <w:rsid w:val="0007780B"/>
    <w:rsid w:val="00081BA3"/>
    <w:rsid w:val="00081C30"/>
    <w:rsid w:val="0008570D"/>
    <w:rsid w:val="00091305"/>
    <w:rsid w:val="00097B09"/>
    <w:rsid w:val="000A2D87"/>
    <w:rsid w:val="000A352B"/>
    <w:rsid w:val="000B3FF5"/>
    <w:rsid w:val="000D5009"/>
    <w:rsid w:val="000E18E8"/>
    <w:rsid w:val="000E1DD9"/>
    <w:rsid w:val="000F5ED1"/>
    <w:rsid w:val="00105B93"/>
    <w:rsid w:val="00113BE1"/>
    <w:rsid w:val="0011646C"/>
    <w:rsid w:val="00124998"/>
    <w:rsid w:val="00132145"/>
    <w:rsid w:val="00135E8B"/>
    <w:rsid w:val="00143454"/>
    <w:rsid w:val="00146457"/>
    <w:rsid w:val="001656E2"/>
    <w:rsid w:val="00176556"/>
    <w:rsid w:val="00187B1E"/>
    <w:rsid w:val="00192D7B"/>
    <w:rsid w:val="001B3484"/>
    <w:rsid w:val="001B589C"/>
    <w:rsid w:val="001C06A4"/>
    <w:rsid w:val="001C0C4F"/>
    <w:rsid w:val="001D23D8"/>
    <w:rsid w:val="001E3995"/>
    <w:rsid w:val="001E3CAD"/>
    <w:rsid w:val="001E46AE"/>
    <w:rsid w:val="001E7B6E"/>
    <w:rsid w:val="0021546D"/>
    <w:rsid w:val="00221B3E"/>
    <w:rsid w:val="00224F1F"/>
    <w:rsid w:val="00230ACB"/>
    <w:rsid w:val="0023264E"/>
    <w:rsid w:val="0023691E"/>
    <w:rsid w:val="0026770C"/>
    <w:rsid w:val="00273C3C"/>
    <w:rsid w:val="00282CC8"/>
    <w:rsid w:val="002832EC"/>
    <w:rsid w:val="002A02DC"/>
    <w:rsid w:val="002A096C"/>
    <w:rsid w:val="002A4F4F"/>
    <w:rsid w:val="002C498C"/>
    <w:rsid w:val="002C4B52"/>
    <w:rsid w:val="002D19FC"/>
    <w:rsid w:val="002D7D2D"/>
    <w:rsid w:val="002E7874"/>
    <w:rsid w:val="0030075B"/>
    <w:rsid w:val="00302F4A"/>
    <w:rsid w:val="00306EA2"/>
    <w:rsid w:val="00307303"/>
    <w:rsid w:val="00310527"/>
    <w:rsid w:val="00310A09"/>
    <w:rsid w:val="00313289"/>
    <w:rsid w:val="0033235E"/>
    <w:rsid w:val="003355F0"/>
    <w:rsid w:val="003373D5"/>
    <w:rsid w:val="00347F91"/>
    <w:rsid w:val="00347FB1"/>
    <w:rsid w:val="003537EE"/>
    <w:rsid w:val="0036745C"/>
    <w:rsid w:val="0037128A"/>
    <w:rsid w:val="0037129E"/>
    <w:rsid w:val="0037663C"/>
    <w:rsid w:val="0038774A"/>
    <w:rsid w:val="003A11AB"/>
    <w:rsid w:val="003C3B1F"/>
    <w:rsid w:val="003D46DC"/>
    <w:rsid w:val="003D6D96"/>
    <w:rsid w:val="003F745E"/>
    <w:rsid w:val="00411724"/>
    <w:rsid w:val="00421AD2"/>
    <w:rsid w:val="004356D8"/>
    <w:rsid w:val="00446280"/>
    <w:rsid w:val="004637CE"/>
    <w:rsid w:val="00467C9F"/>
    <w:rsid w:val="004823CD"/>
    <w:rsid w:val="00493F2D"/>
    <w:rsid w:val="004A4755"/>
    <w:rsid w:val="004B17BE"/>
    <w:rsid w:val="004C37E0"/>
    <w:rsid w:val="004C6324"/>
    <w:rsid w:val="004C785C"/>
    <w:rsid w:val="004E3C26"/>
    <w:rsid w:val="004E78FB"/>
    <w:rsid w:val="0051187B"/>
    <w:rsid w:val="00513398"/>
    <w:rsid w:val="00514F29"/>
    <w:rsid w:val="00520D18"/>
    <w:rsid w:val="00526D87"/>
    <w:rsid w:val="00527A86"/>
    <w:rsid w:val="00527C9C"/>
    <w:rsid w:val="00534931"/>
    <w:rsid w:val="005712F7"/>
    <w:rsid w:val="005802D7"/>
    <w:rsid w:val="005A0B3D"/>
    <w:rsid w:val="005A2ABF"/>
    <w:rsid w:val="005A7C55"/>
    <w:rsid w:val="005E7F8B"/>
    <w:rsid w:val="00605026"/>
    <w:rsid w:val="00607818"/>
    <w:rsid w:val="00610948"/>
    <w:rsid w:val="006613C5"/>
    <w:rsid w:val="0066408B"/>
    <w:rsid w:val="00674FCE"/>
    <w:rsid w:val="00675EDB"/>
    <w:rsid w:val="00684943"/>
    <w:rsid w:val="006B076D"/>
    <w:rsid w:val="006B6192"/>
    <w:rsid w:val="006C7C66"/>
    <w:rsid w:val="006D04F2"/>
    <w:rsid w:val="006D6D0A"/>
    <w:rsid w:val="006E158C"/>
    <w:rsid w:val="006E1B40"/>
    <w:rsid w:val="006E33D8"/>
    <w:rsid w:val="006E55CF"/>
    <w:rsid w:val="00706462"/>
    <w:rsid w:val="00706AB1"/>
    <w:rsid w:val="007202C1"/>
    <w:rsid w:val="00757F45"/>
    <w:rsid w:val="00763074"/>
    <w:rsid w:val="007677F4"/>
    <w:rsid w:val="00772769"/>
    <w:rsid w:val="0078678D"/>
    <w:rsid w:val="007875C9"/>
    <w:rsid w:val="007A48B4"/>
    <w:rsid w:val="007B4618"/>
    <w:rsid w:val="007D2F42"/>
    <w:rsid w:val="007D3231"/>
    <w:rsid w:val="007D6997"/>
    <w:rsid w:val="007F4506"/>
    <w:rsid w:val="007F560B"/>
    <w:rsid w:val="007F6060"/>
    <w:rsid w:val="007F73BD"/>
    <w:rsid w:val="008042D4"/>
    <w:rsid w:val="008050AF"/>
    <w:rsid w:val="00812763"/>
    <w:rsid w:val="00813E41"/>
    <w:rsid w:val="00827267"/>
    <w:rsid w:val="00850659"/>
    <w:rsid w:val="0085490A"/>
    <w:rsid w:val="00887E5E"/>
    <w:rsid w:val="008B7209"/>
    <w:rsid w:val="008C1851"/>
    <w:rsid w:val="008C298D"/>
    <w:rsid w:val="008F0584"/>
    <w:rsid w:val="008F083B"/>
    <w:rsid w:val="009073ED"/>
    <w:rsid w:val="00911A6A"/>
    <w:rsid w:val="009123B7"/>
    <w:rsid w:val="00922AC8"/>
    <w:rsid w:val="009252BE"/>
    <w:rsid w:val="00937CE5"/>
    <w:rsid w:val="00941893"/>
    <w:rsid w:val="00945076"/>
    <w:rsid w:val="00945930"/>
    <w:rsid w:val="0097202D"/>
    <w:rsid w:val="00977016"/>
    <w:rsid w:val="00977EF1"/>
    <w:rsid w:val="009835B2"/>
    <w:rsid w:val="00990C8B"/>
    <w:rsid w:val="00990E59"/>
    <w:rsid w:val="009A11C5"/>
    <w:rsid w:val="009A1907"/>
    <w:rsid w:val="009A25DD"/>
    <w:rsid w:val="009A43F5"/>
    <w:rsid w:val="009A6DB7"/>
    <w:rsid w:val="009B12F2"/>
    <w:rsid w:val="009B6AF0"/>
    <w:rsid w:val="00A1360A"/>
    <w:rsid w:val="00A219F0"/>
    <w:rsid w:val="00A21BC6"/>
    <w:rsid w:val="00A35208"/>
    <w:rsid w:val="00A50523"/>
    <w:rsid w:val="00A530BB"/>
    <w:rsid w:val="00A602AF"/>
    <w:rsid w:val="00A62148"/>
    <w:rsid w:val="00A7030E"/>
    <w:rsid w:val="00A77932"/>
    <w:rsid w:val="00AB04E5"/>
    <w:rsid w:val="00AC09A6"/>
    <w:rsid w:val="00AC58BE"/>
    <w:rsid w:val="00AC7DF0"/>
    <w:rsid w:val="00AD08CF"/>
    <w:rsid w:val="00AD1667"/>
    <w:rsid w:val="00B153EC"/>
    <w:rsid w:val="00B21366"/>
    <w:rsid w:val="00B24D33"/>
    <w:rsid w:val="00B41F0B"/>
    <w:rsid w:val="00B50EB2"/>
    <w:rsid w:val="00B50F62"/>
    <w:rsid w:val="00B54E25"/>
    <w:rsid w:val="00B623A2"/>
    <w:rsid w:val="00B671DA"/>
    <w:rsid w:val="00B73F4D"/>
    <w:rsid w:val="00B926B3"/>
    <w:rsid w:val="00BA14D6"/>
    <w:rsid w:val="00BB5473"/>
    <w:rsid w:val="00BC2547"/>
    <w:rsid w:val="00BC3A09"/>
    <w:rsid w:val="00BD2E81"/>
    <w:rsid w:val="00BE1530"/>
    <w:rsid w:val="00C009C9"/>
    <w:rsid w:val="00C03A2A"/>
    <w:rsid w:val="00C05DFA"/>
    <w:rsid w:val="00C17633"/>
    <w:rsid w:val="00C33427"/>
    <w:rsid w:val="00C50666"/>
    <w:rsid w:val="00C54B2C"/>
    <w:rsid w:val="00C600E3"/>
    <w:rsid w:val="00C66C98"/>
    <w:rsid w:val="00C71640"/>
    <w:rsid w:val="00CA0EEF"/>
    <w:rsid w:val="00CB1E2E"/>
    <w:rsid w:val="00CB35FC"/>
    <w:rsid w:val="00CB6E1B"/>
    <w:rsid w:val="00CC5EC2"/>
    <w:rsid w:val="00CD0D30"/>
    <w:rsid w:val="00CE40E6"/>
    <w:rsid w:val="00CE4149"/>
    <w:rsid w:val="00CF711F"/>
    <w:rsid w:val="00D04286"/>
    <w:rsid w:val="00D150F8"/>
    <w:rsid w:val="00D23E8E"/>
    <w:rsid w:val="00D31761"/>
    <w:rsid w:val="00D347AA"/>
    <w:rsid w:val="00D41F91"/>
    <w:rsid w:val="00D57113"/>
    <w:rsid w:val="00D7669D"/>
    <w:rsid w:val="00D76BBA"/>
    <w:rsid w:val="00D80927"/>
    <w:rsid w:val="00D84677"/>
    <w:rsid w:val="00D87B86"/>
    <w:rsid w:val="00D954C1"/>
    <w:rsid w:val="00D966C6"/>
    <w:rsid w:val="00DC20CF"/>
    <w:rsid w:val="00DC4831"/>
    <w:rsid w:val="00DE61F9"/>
    <w:rsid w:val="00DF41C4"/>
    <w:rsid w:val="00DF702A"/>
    <w:rsid w:val="00DF78FC"/>
    <w:rsid w:val="00E0223C"/>
    <w:rsid w:val="00E144F8"/>
    <w:rsid w:val="00E211B2"/>
    <w:rsid w:val="00E3167F"/>
    <w:rsid w:val="00E375A5"/>
    <w:rsid w:val="00E37FBE"/>
    <w:rsid w:val="00E444F3"/>
    <w:rsid w:val="00E50D5F"/>
    <w:rsid w:val="00E857B5"/>
    <w:rsid w:val="00E87F1F"/>
    <w:rsid w:val="00E903C4"/>
    <w:rsid w:val="00E90B24"/>
    <w:rsid w:val="00EA44FE"/>
    <w:rsid w:val="00EB4456"/>
    <w:rsid w:val="00ED59D6"/>
    <w:rsid w:val="00EF15F4"/>
    <w:rsid w:val="00EF225F"/>
    <w:rsid w:val="00F02F26"/>
    <w:rsid w:val="00F033EA"/>
    <w:rsid w:val="00F11A3D"/>
    <w:rsid w:val="00F2011B"/>
    <w:rsid w:val="00F2298E"/>
    <w:rsid w:val="00F34F87"/>
    <w:rsid w:val="00F4229A"/>
    <w:rsid w:val="00F43668"/>
    <w:rsid w:val="00F444BD"/>
    <w:rsid w:val="00F56F72"/>
    <w:rsid w:val="00F629A2"/>
    <w:rsid w:val="00F65508"/>
    <w:rsid w:val="00F66541"/>
    <w:rsid w:val="00F81223"/>
    <w:rsid w:val="00FB0993"/>
    <w:rsid w:val="00FB3952"/>
    <w:rsid w:val="00FC1D94"/>
    <w:rsid w:val="00FE7FDD"/>
    <w:rsid w:val="00FF18BF"/>
    <w:rsid w:val="00FF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176556"/>
    <w:tblPr>
      <w:tblStyleRowBandSize w:val="1"/>
      <w:tblStyleColBandSize w:val="1"/>
      <w:tblCellMar>
        <w:top w:w="0" w:type="dxa"/>
        <w:left w:w="0" w:type="dxa"/>
        <w:bottom w:w="0" w:type="dxa"/>
        <w:right w:w="0" w:type="dxa"/>
      </w:tblCellMar>
    </w:tblPr>
  </w:style>
  <w:style w:type="table" w:customStyle="1" w:styleId="StGen2">
    <w:name w:val="StGen2"/>
    <w:basedOn w:val="TableNormal"/>
    <w:rsid w:val="00176556"/>
    <w:tblPr>
      <w:tblStyleRowBandSize w:val="1"/>
      <w:tblStyleColBandSize w:val="1"/>
      <w:tblCellMar>
        <w:top w:w="0" w:type="dxa"/>
        <w:left w:w="0" w:type="dxa"/>
        <w:bottom w:w="0" w:type="dxa"/>
        <w:right w:w="0" w:type="dxa"/>
      </w:tblCellMar>
    </w:tblPr>
  </w:style>
  <w:style w:type="table" w:customStyle="1" w:styleId="StGen3">
    <w:name w:val="StGen3"/>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176556"/>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176556"/>
    <w:tblPr>
      <w:tblStyleRowBandSize w:val="1"/>
      <w:tblStyleColBandSize w:val="1"/>
      <w:tblCellMar>
        <w:top w:w="0" w:type="dxa"/>
        <w:left w:w="0" w:type="dxa"/>
        <w:bottom w:w="0" w:type="dxa"/>
        <w:right w:w="0" w:type="dxa"/>
      </w:tblCellMar>
    </w:tblPr>
  </w:style>
  <w:style w:type="table" w:customStyle="1" w:styleId="StGen6">
    <w:name w:val="StGen6"/>
    <w:basedOn w:val="TableNormal"/>
    <w:rsid w:val="00176556"/>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176556"/>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176556"/>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176556"/>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176556"/>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176556"/>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176556"/>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1765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176556"/>
    <w:tblPr>
      <w:tblStyleRowBandSize w:val="1"/>
      <w:tblStyleColBandSize w:val="1"/>
      <w:tblCellMar>
        <w:top w:w="0" w:type="dxa"/>
        <w:left w:w="0" w:type="dxa"/>
        <w:bottom w:w="0" w:type="dxa"/>
        <w:right w:w="0" w:type="dxa"/>
      </w:tblCellMar>
    </w:tblPr>
  </w:style>
  <w:style w:type="table" w:customStyle="1" w:styleId="StGen2">
    <w:name w:val="StGen2"/>
    <w:basedOn w:val="TableNormal"/>
    <w:rsid w:val="00176556"/>
    <w:tblPr>
      <w:tblStyleRowBandSize w:val="1"/>
      <w:tblStyleColBandSize w:val="1"/>
      <w:tblCellMar>
        <w:top w:w="0" w:type="dxa"/>
        <w:left w:w="0" w:type="dxa"/>
        <w:bottom w:w="0" w:type="dxa"/>
        <w:right w:w="0" w:type="dxa"/>
      </w:tblCellMar>
    </w:tblPr>
  </w:style>
  <w:style w:type="table" w:customStyle="1" w:styleId="StGen3">
    <w:name w:val="StGen3"/>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176556"/>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176556"/>
    <w:tblPr>
      <w:tblStyleRowBandSize w:val="1"/>
      <w:tblStyleColBandSize w:val="1"/>
      <w:tblCellMar>
        <w:top w:w="0" w:type="dxa"/>
        <w:left w:w="0" w:type="dxa"/>
        <w:bottom w:w="0" w:type="dxa"/>
        <w:right w:w="0" w:type="dxa"/>
      </w:tblCellMar>
    </w:tblPr>
  </w:style>
  <w:style w:type="table" w:customStyle="1" w:styleId="StGen6">
    <w:name w:val="StGen6"/>
    <w:basedOn w:val="TableNormal"/>
    <w:rsid w:val="00176556"/>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176556"/>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176556"/>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176556"/>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176556"/>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176556"/>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176556"/>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top w:w="0" w:type="dxa"/>
        <w:left w:w="108" w:type="dxa"/>
        <w:bottom w:w="0"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1450">
      <w:bodyDiv w:val="1"/>
      <w:marLeft w:val="0"/>
      <w:marRight w:val="0"/>
      <w:marTop w:val="0"/>
      <w:marBottom w:val="0"/>
      <w:divBdr>
        <w:top w:val="none" w:sz="0" w:space="0" w:color="auto"/>
        <w:left w:val="none" w:sz="0" w:space="0" w:color="auto"/>
        <w:bottom w:val="none" w:sz="0" w:space="0" w:color="auto"/>
        <w:right w:val="none" w:sz="0" w:space="0" w:color="auto"/>
      </w:divBdr>
    </w:div>
    <w:div w:id="442922665">
      <w:bodyDiv w:val="1"/>
      <w:marLeft w:val="0"/>
      <w:marRight w:val="0"/>
      <w:marTop w:val="0"/>
      <w:marBottom w:val="0"/>
      <w:divBdr>
        <w:top w:val="none" w:sz="0" w:space="0" w:color="auto"/>
        <w:left w:val="none" w:sz="0" w:space="0" w:color="auto"/>
        <w:bottom w:val="none" w:sz="0" w:space="0" w:color="auto"/>
        <w:right w:val="none" w:sz="0" w:space="0" w:color="auto"/>
      </w:divBdr>
    </w:div>
    <w:div w:id="728769928">
      <w:bodyDiv w:val="1"/>
      <w:marLeft w:val="0"/>
      <w:marRight w:val="0"/>
      <w:marTop w:val="0"/>
      <w:marBottom w:val="0"/>
      <w:divBdr>
        <w:top w:val="none" w:sz="0" w:space="0" w:color="auto"/>
        <w:left w:val="none" w:sz="0" w:space="0" w:color="auto"/>
        <w:bottom w:val="none" w:sz="0" w:space="0" w:color="auto"/>
        <w:right w:val="none" w:sz="0" w:space="0" w:color="auto"/>
      </w:divBdr>
      <w:divsChild>
        <w:div w:id="50269713">
          <w:marLeft w:val="0"/>
          <w:marRight w:val="0"/>
          <w:marTop w:val="0"/>
          <w:marBottom w:val="0"/>
          <w:divBdr>
            <w:top w:val="none" w:sz="0" w:space="0" w:color="auto"/>
            <w:left w:val="none" w:sz="0" w:space="0" w:color="auto"/>
            <w:bottom w:val="none" w:sz="0" w:space="0" w:color="auto"/>
            <w:right w:val="none" w:sz="0" w:space="0" w:color="auto"/>
          </w:divBdr>
          <w:divsChild>
            <w:div w:id="730420377">
              <w:marLeft w:val="0"/>
              <w:marRight w:val="0"/>
              <w:marTop w:val="0"/>
              <w:marBottom w:val="0"/>
              <w:divBdr>
                <w:top w:val="none" w:sz="0" w:space="0" w:color="auto"/>
                <w:left w:val="none" w:sz="0" w:space="0" w:color="auto"/>
                <w:bottom w:val="none" w:sz="0" w:space="0" w:color="auto"/>
                <w:right w:val="none" w:sz="0" w:space="0" w:color="auto"/>
              </w:divBdr>
              <w:divsChild>
                <w:div w:id="1800027211">
                  <w:marLeft w:val="0"/>
                  <w:marRight w:val="0"/>
                  <w:marTop w:val="0"/>
                  <w:marBottom w:val="0"/>
                  <w:divBdr>
                    <w:top w:val="none" w:sz="0" w:space="0" w:color="auto"/>
                    <w:left w:val="none" w:sz="0" w:space="0" w:color="auto"/>
                    <w:bottom w:val="none" w:sz="0" w:space="0" w:color="auto"/>
                    <w:right w:val="none" w:sz="0" w:space="0" w:color="auto"/>
                  </w:divBdr>
                  <w:divsChild>
                    <w:div w:id="1573932117">
                      <w:marLeft w:val="0"/>
                      <w:marRight w:val="0"/>
                      <w:marTop w:val="0"/>
                      <w:marBottom w:val="0"/>
                      <w:divBdr>
                        <w:top w:val="none" w:sz="0" w:space="0" w:color="auto"/>
                        <w:left w:val="none" w:sz="0" w:space="0" w:color="auto"/>
                        <w:bottom w:val="none" w:sz="0" w:space="0" w:color="auto"/>
                        <w:right w:val="none" w:sz="0" w:space="0" w:color="auto"/>
                      </w:divBdr>
                      <w:divsChild>
                        <w:div w:id="1170827847">
                          <w:marLeft w:val="0"/>
                          <w:marRight w:val="0"/>
                          <w:marTop w:val="0"/>
                          <w:marBottom w:val="0"/>
                          <w:divBdr>
                            <w:top w:val="none" w:sz="0" w:space="0" w:color="auto"/>
                            <w:left w:val="none" w:sz="0" w:space="0" w:color="auto"/>
                            <w:bottom w:val="none" w:sz="0" w:space="0" w:color="auto"/>
                            <w:right w:val="none" w:sz="0" w:space="0" w:color="auto"/>
                          </w:divBdr>
                          <w:divsChild>
                            <w:div w:id="15996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204166">
          <w:marLeft w:val="0"/>
          <w:marRight w:val="0"/>
          <w:marTop w:val="0"/>
          <w:marBottom w:val="0"/>
          <w:divBdr>
            <w:top w:val="none" w:sz="0" w:space="0" w:color="auto"/>
            <w:left w:val="none" w:sz="0" w:space="0" w:color="auto"/>
            <w:bottom w:val="none" w:sz="0" w:space="0" w:color="auto"/>
            <w:right w:val="none" w:sz="0" w:space="0" w:color="auto"/>
          </w:divBdr>
          <w:divsChild>
            <w:div w:id="885027657">
              <w:marLeft w:val="0"/>
              <w:marRight w:val="0"/>
              <w:marTop w:val="0"/>
              <w:marBottom w:val="0"/>
              <w:divBdr>
                <w:top w:val="none" w:sz="0" w:space="0" w:color="auto"/>
                <w:left w:val="none" w:sz="0" w:space="0" w:color="auto"/>
                <w:bottom w:val="none" w:sz="0" w:space="0" w:color="auto"/>
                <w:right w:val="none" w:sz="0" w:space="0" w:color="auto"/>
              </w:divBdr>
              <w:divsChild>
                <w:div w:id="791676312">
                  <w:marLeft w:val="0"/>
                  <w:marRight w:val="0"/>
                  <w:marTop w:val="0"/>
                  <w:marBottom w:val="0"/>
                  <w:divBdr>
                    <w:top w:val="none" w:sz="0" w:space="0" w:color="auto"/>
                    <w:left w:val="none" w:sz="0" w:space="0" w:color="auto"/>
                    <w:bottom w:val="none" w:sz="0" w:space="0" w:color="auto"/>
                    <w:right w:val="none" w:sz="0" w:space="0" w:color="auto"/>
                  </w:divBdr>
                  <w:divsChild>
                    <w:div w:id="1882160602">
                      <w:marLeft w:val="0"/>
                      <w:marRight w:val="0"/>
                      <w:marTop w:val="0"/>
                      <w:marBottom w:val="0"/>
                      <w:divBdr>
                        <w:top w:val="none" w:sz="0" w:space="0" w:color="auto"/>
                        <w:left w:val="none" w:sz="0" w:space="0" w:color="auto"/>
                        <w:bottom w:val="none" w:sz="0" w:space="0" w:color="auto"/>
                        <w:right w:val="none" w:sz="0" w:space="0" w:color="auto"/>
                      </w:divBdr>
                      <w:divsChild>
                        <w:div w:id="1165704331">
                          <w:marLeft w:val="0"/>
                          <w:marRight w:val="0"/>
                          <w:marTop w:val="0"/>
                          <w:marBottom w:val="0"/>
                          <w:divBdr>
                            <w:top w:val="none" w:sz="0" w:space="0" w:color="auto"/>
                            <w:left w:val="none" w:sz="0" w:space="0" w:color="auto"/>
                            <w:bottom w:val="none" w:sz="0" w:space="0" w:color="auto"/>
                            <w:right w:val="none" w:sz="0" w:space="0" w:color="auto"/>
                          </w:divBdr>
                          <w:divsChild>
                            <w:div w:id="1619876028">
                              <w:marLeft w:val="0"/>
                              <w:marRight w:val="0"/>
                              <w:marTop w:val="0"/>
                              <w:marBottom w:val="0"/>
                              <w:divBdr>
                                <w:top w:val="none" w:sz="0" w:space="0" w:color="auto"/>
                                <w:left w:val="none" w:sz="0" w:space="0" w:color="auto"/>
                                <w:bottom w:val="none" w:sz="0" w:space="0" w:color="auto"/>
                                <w:right w:val="none" w:sz="0" w:space="0" w:color="auto"/>
                              </w:divBdr>
                              <w:divsChild>
                                <w:div w:id="403768752">
                                  <w:marLeft w:val="0"/>
                                  <w:marRight w:val="0"/>
                                  <w:marTop w:val="0"/>
                                  <w:marBottom w:val="0"/>
                                  <w:divBdr>
                                    <w:top w:val="none" w:sz="0" w:space="0" w:color="auto"/>
                                    <w:left w:val="none" w:sz="0" w:space="0" w:color="auto"/>
                                    <w:bottom w:val="none" w:sz="0" w:space="0" w:color="auto"/>
                                    <w:right w:val="none" w:sz="0" w:space="0" w:color="auto"/>
                                  </w:divBdr>
                                  <w:divsChild>
                                    <w:div w:id="1966423602">
                                      <w:marLeft w:val="0"/>
                                      <w:marRight w:val="0"/>
                                      <w:marTop w:val="0"/>
                                      <w:marBottom w:val="0"/>
                                      <w:divBdr>
                                        <w:top w:val="none" w:sz="0" w:space="0" w:color="auto"/>
                                        <w:left w:val="none" w:sz="0" w:space="0" w:color="auto"/>
                                        <w:bottom w:val="none" w:sz="0" w:space="0" w:color="auto"/>
                                        <w:right w:val="none" w:sz="0" w:space="0" w:color="auto"/>
                                      </w:divBdr>
                                    </w:div>
                                  </w:divsChild>
                                </w:div>
                                <w:div w:id="1245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768">
                          <w:marLeft w:val="0"/>
                          <w:marRight w:val="0"/>
                          <w:marTop w:val="0"/>
                          <w:marBottom w:val="0"/>
                          <w:divBdr>
                            <w:top w:val="none" w:sz="0" w:space="0" w:color="auto"/>
                            <w:left w:val="none" w:sz="0" w:space="0" w:color="auto"/>
                            <w:bottom w:val="none" w:sz="0" w:space="0" w:color="auto"/>
                            <w:right w:val="none" w:sz="0" w:space="0" w:color="auto"/>
                          </w:divBdr>
                          <w:divsChild>
                            <w:div w:id="1855487774">
                              <w:marLeft w:val="0"/>
                              <w:marRight w:val="0"/>
                              <w:marTop w:val="0"/>
                              <w:marBottom w:val="0"/>
                              <w:divBdr>
                                <w:top w:val="none" w:sz="0" w:space="0" w:color="auto"/>
                                <w:left w:val="none" w:sz="0" w:space="0" w:color="auto"/>
                                <w:bottom w:val="none" w:sz="0" w:space="0" w:color="auto"/>
                                <w:right w:val="none" w:sz="0" w:space="0" w:color="auto"/>
                              </w:divBdr>
                              <w:divsChild>
                                <w:div w:id="517277155">
                                  <w:marLeft w:val="0"/>
                                  <w:marRight w:val="0"/>
                                  <w:marTop w:val="0"/>
                                  <w:marBottom w:val="0"/>
                                  <w:divBdr>
                                    <w:top w:val="none" w:sz="0" w:space="0" w:color="auto"/>
                                    <w:left w:val="none" w:sz="0" w:space="0" w:color="auto"/>
                                    <w:bottom w:val="none" w:sz="0" w:space="0" w:color="auto"/>
                                    <w:right w:val="none" w:sz="0" w:space="0" w:color="auto"/>
                                  </w:divBdr>
                                  <w:divsChild>
                                    <w:div w:id="1976523790">
                                      <w:marLeft w:val="0"/>
                                      <w:marRight w:val="0"/>
                                      <w:marTop w:val="0"/>
                                      <w:marBottom w:val="0"/>
                                      <w:divBdr>
                                        <w:top w:val="none" w:sz="0" w:space="0" w:color="auto"/>
                                        <w:left w:val="none" w:sz="0" w:space="0" w:color="auto"/>
                                        <w:bottom w:val="none" w:sz="0" w:space="0" w:color="auto"/>
                                        <w:right w:val="none" w:sz="0" w:space="0" w:color="auto"/>
                                      </w:divBdr>
                                      <w:divsChild>
                                        <w:div w:id="1259094104">
                                          <w:marLeft w:val="0"/>
                                          <w:marRight w:val="0"/>
                                          <w:marTop w:val="0"/>
                                          <w:marBottom w:val="0"/>
                                          <w:divBdr>
                                            <w:top w:val="none" w:sz="0" w:space="0" w:color="auto"/>
                                            <w:left w:val="none" w:sz="0" w:space="0" w:color="auto"/>
                                            <w:bottom w:val="none" w:sz="0" w:space="0" w:color="auto"/>
                                            <w:right w:val="none" w:sz="0" w:space="0" w:color="auto"/>
                                          </w:divBdr>
                                        </w:div>
                                        <w:div w:id="1811438915">
                                          <w:marLeft w:val="0"/>
                                          <w:marRight w:val="0"/>
                                          <w:marTop w:val="0"/>
                                          <w:marBottom w:val="0"/>
                                          <w:divBdr>
                                            <w:top w:val="none" w:sz="0" w:space="0" w:color="auto"/>
                                            <w:left w:val="none" w:sz="0" w:space="0" w:color="auto"/>
                                            <w:bottom w:val="none" w:sz="0" w:space="0" w:color="auto"/>
                                            <w:right w:val="none" w:sz="0" w:space="0" w:color="auto"/>
                                          </w:divBdr>
                                        </w:div>
                                        <w:div w:id="2017152659">
                                          <w:marLeft w:val="0"/>
                                          <w:marRight w:val="0"/>
                                          <w:marTop w:val="0"/>
                                          <w:marBottom w:val="0"/>
                                          <w:divBdr>
                                            <w:top w:val="none" w:sz="0" w:space="0" w:color="auto"/>
                                            <w:left w:val="none" w:sz="0" w:space="0" w:color="auto"/>
                                            <w:bottom w:val="none" w:sz="0" w:space="0" w:color="auto"/>
                                            <w:right w:val="none" w:sz="0" w:space="0" w:color="auto"/>
                                          </w:divBdr>
                                        </w:div>
                                        <w:div w:id="2056658919">
                                          <w:marLeft w:val="0"/>
                                          <w:marRight w:val="0"/>
                                          <w:marTop w:val="0"/>
                                          <w:marBottom w:val="0"/>
                                          <w:divBdr>
                                            <w:top w:val="none" w:sz="0" w:space="0" w:color="auto"/>
                                            <w:left w:val="none" w:sz="0" w:space="0" w:color="auto"/>
                                            <w:bottom w:val="none" w:sz="0" w:space="0" w:color="auto"/>
                                            <w:right w:val="none" w:sz="0" w:space="0" w:color="auto"/>
                                          </w:divBdr>
                                        </w:div>
                                        <w:div w:id="2056930475">
                                          <w:marLeft w:val="0"/>
                                          <w:marRight w:val="0"/>
                                          <w:marTop w:val="0"/>
                                          <w:marBottom w:val="0"/>
                                          <w:divBdr>
                                            <w:top w:val="none" w:sz="0" w:space="0" w:color="auto"/>
                                            <w:left w:val="none" w:sz="0" w:space="0" w:color="auto"/>
                                            <w:bottom w:val="none" w:sz="0" w:space="0" w:color="auto"/>
                                            <w:right w:val="none" w:sz="0" w:space="0" w:color="auto"/>
                                          </w:divBdr>
                                        </w:div>
                                        <w:div w:id="2083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94424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5">
          <w:marLeft w:val="0"/>
          <w:marRight w:val="0"/>
          <w:marTop w:val="0"/>
          <w:marBottom w:val="0"/>
          <w:divBdr>
            <w:top w:val="none" w:sz="0" w:space="0" w:color="auto"/>
            <w:left w:val="none" w:sz="0" w:space="0" w:color="auto"/>
            <w:bottom w:val="none" w:sz="0" w:space="0" w:color="auto"/>
            <w:right w:val="none" w:sz="0" w:space="0" w:color="auto"/>
          </w:divBdr>
          <w:divsChild>
            <w:div w:id="1139230629">
              <w:marLeft w:val="0"/>
              <w:marRight w:val="0"/>
              <w:marTop w:val="0"/>
              <w:marBottom w:val="0"/>
              <w:divBdr>
                <w:top w:val="none" w:sz="0" w:space="0" w:color="auto"/>
                <w:left w:val="none" w:sz="0" w:space="0" w:color="auto"/>
                <w:bottom w:val="none" w:sz="0" w:space="0" w:color="auto"/>
                <w:right w:val="none" w:sz="0" w:space="0" w:color="auto"/>
              </w:divBdr>
              <w:divsChild>
                <w:div w:id="994065337">
                  <w:marLeft w:val="0"/>
                  <w:marRight w:val="0"/>
                  <w:marTop w:val="0"/>
                  <w:marBottom w:val="0"/>
                  <w:divBdr>
                    <w:top w:val="none" w:sz="0" w:space="0" w:color="auto"/>
                    <w:left w:val="none" w:sz="0" w:space="0" w:color="auto"/>
                    <w:bottom w:val="none" w:sz="0" w:space="0" w:color="auto"/>
                    <w:right w:val="none" w:sz="0" w:space="0" w:color="auto"/>
                  </w:divBdr>
                  <w:divsChild>
                    <w:div w:id="760178767">
                      <w:marLeft w:val="0"/>
                      <w:marRight w:val="0"/>
                      <w:marTop w:val="0"/>
                      <w:marBottom w:val="0"/>
                      <w:divBdr>
                        <w:top w:val="none" w:sz="0" w:space="0" w:color="auto"/>
                        <w:left w:val="none" w:sz="0" w:space="0" w:color="auto"/>
                        <w:bottom w:val="none" w:sz="0" w:space="0" w:color="auto"/>
                        <w:right w:val="none" w:sz="0" w:space="0" w:color="auto"/>
                      </w:divBdr>
                      <w:divsChild>
                        <w:div w:id="554706353">
                          <w:marLeft w:val="0"/>
                          <w:marRight w:val="0"/>
                          <w:marTop w:val="0"/>
                          <w:marBottom w:val="0"/>
                          <w:divBdr>
                            <w:top w:val="none" w:sz="0" w:space="0" w:color="auto"/>
                            <w:left w:val="none" w:sz="0" w:space="0" w:color="auto"/>
                            <w:bottom w:val="none" w:sz="0" w:space="0" w:color="auto"/>
                            <w:right w:val="none" w:sz="0" w:space="0" w:color="auto"/>
                          </w:divBdr>
                          <w:divsChild>
                            <w:div w:id="457141570">
                              <w:marLeft w:val="0"/>
                              <w:marRight w:val="0"/>
                              <w:marTop w:val="0"/>
                              <w:marBottom w:val="0"/>
                              <w:divBdr>
                                <w:top w:val="none" w:sz="0" w:space="0" w:color="auto"/>
                                <w:left w:val="none" w:sz="0" w:space="0" w:color="auto"/>
                                <w:bottom w:val="none" w:sz="0" w:space="0" w:color="auto"/>
                                <w:right w:val="none" w:sz="0" w:space="0" w:color="auto"/>
                              </w:divBdr>
                              <w:divsChild>
                                <w:div w:id="127476776">
                                  <w:marLeft w:val="0"/>
                                  <w:marRight w:val="0"/>
                                  <w:marTop w:val="0"/>
                                  <w:marBottom w:val="0"/>
                                  <w:divBdr>
                                    <w:top w:val="none" w:sz="0" w:space="0" w:color="auto"/>
                                    <w:left w:val="none" w:sz="0" w:space="0" w:color="auto"/>
                                    <w:bottom w:val="none" w:sz="0" w:space="0" w:color="auto"/>
                                    <w:right w:val="none" w:sz="0" w:space="0" w:color="auto"/>
                                  </w:divBdr>
                                </w:div>
                                <w:div w:id="746732965">
                                  <w:marLeft w:val="0"/>
                                  <w:marRight w:val="0"/>
                                  <w:marTop w:val="0"/>
                                  <w:marBottom w:val="0"/>
                                  <w:divBdr>
                                    <w:top w:val="none" w:sz="0" w:space="0" w:color="auto"/>
                                    <w:left w:val="none" w:sz="0" w:space="0" w:color="auto"/>
                                    <w:bottom w:val="none" w:sz="0" w:space="0" w:color="auto"/>
                                    <w:right w:val="none" w:sz="0" w:space="0" w:color="auto"/>
                                  </w:divBdr>
                                  <w:divsChild>
                                    <w:div w:id="12775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1143">
                          <w:marLeft w:val="0"/>
                          <w:marRight w:val="0"/>
                          <w:marTop w:val="0"/>
                          <w:marBottom w:val="0"/>
                          <w:divBdr>
                            <w:top w:val="none" w:sz="0" w:space="0" w:color="auto"/>
                            <w:left w:val="none" w:sz="0" w:space="0" w:color="auto"/>
                            <w:bottom w:val="none" w:sz="0" w:space="0" w:color="auto"/>
                            <w:right w:val="none" w:sz="0" w:space="0" w:color="auto"/>
                          </w:divBdr>
                          <w:divsChild>
                            <w:div w:id="1398698667">
                              <w:marLeft w:val="0"/>
                              <w:marRight w:val="0"/>
                              <w:marTop w:val="0"/>
                              <w:marBottom w:val="0"/>
                              <w:divBdr>
                                <w:top w:val="none" w:sz="0" w:space="0" w:color="auto"/>
                                <w:left w:val="none" w:sz="0" w:space="0" w:color="auto"/>
                                <w:bottom w:val="none" w:sz="0" w:space="0" w:color="auto"/>
                                <w:right w:val="none" w:sz="0" w:space="0" w:color="auto"/>
                              </w:divBdr>
                              <w:divsChild>
                                <w:div w:id="242498686">
                                  <w:marLeft w:val="0"/>
                                  <w:marRight w:val="0"/>
                                  <w:marTop w:val="0"/>
                                  <w:marBottom w:val="0"/>
                                  <w:divBdr>
                                    <w:top w:val="none" w:sz="0" w:space="0" w:color="auto"/>
                                    <w:left w:val="none" w:sz="0" w:space="0" w:color="auto"/>
                                    <w:bottom w:val="none" w:sz="0" w:space="0" w:color="auto"/>
                                    <w:right w:val="none" w:sz="0" w:space="0" w:color="auto"/>
                                  </w:divBdr>
                                  <w:divsChild>
                                    <w:div w:id="919019322">
                                      <w:marLeft w:val="0"/>
                                      <w:marRight w:val="0"/>
                                      <w:marTop w:val="0"/>
                                      <w:marBottom w:val="0"/>
                                      <w:divBdr>
                                        <w:top w:val="none" w:sz="0" w:space="0" w:color="auto"/>
                                        <w:left w:val="none" w:sz="0" w:space="0" w:color="auto"/>
                                        <w:bottom w:val="none" w:sz="0" w:space="0" w:color="auto"/>
                                        <w:right w:val="none" w:sz="0" w:space="0" w:color="auto"/>
                                      </w:divBdr>
                                      <w:divsChild>
                                        <w:div w:id="142549500">
                                          <w:marLeft w:val="0"/>
                                          <w:marRight w:val="0"/>
                                          <w:marTop w:val="0"/>
                                          <w:marBottom w:val="0"/>
                                          <w:divBdr>
                                            <w:top w:val="none" w:sz="0" w:space="0" w:color="auto"/>
                                            <w:left w:val="none" w:sz="0" w:space="0" w:color="auto"/>
                                            <w:bottom w:val="none" w:sz="0" w:space="0" w:color="auto"/>
                                            <w:right w:val="none" w:sz="0" w:space="0" w:color="auto"/>
                                          </w:divBdr>
                                        </w:div>
                                        <w:div w:id="287785844">
                                          <w:marLeft w:val="0"/>
                                          <w:marRight w:val="0"/>
                                          <w:marTop w:val="0"/>
                                          <w:marBottom w:val="0"/>
                                          <w:divBdr>
                                            <w:top w:val="none" w:sz="0" w:space="0" w:color="auto"/>
                                            <w:left w:val="none" w:sz="0" w:space="0" w:color="auto"/>
                                            <w:bottom w:val="none" w:sz="0" w:space="0" w:color="auto"/>
                                            <w:right w:val="none" w:sz="0" w:space="0" w:color="auto"/>
                                          </w:divBdr>
                                        </w:div>
                                        <w:div w:id="438641651">
                                          <w:marLeft w:val="0"/>
                                          <w:marRight w:val="0"/>
                                          <w:marTop w:val="0"/>
                                          <w:marBottom w:val="0"/>
                                          <w:divBdr>
                                            <w:top w:val="none" w:sz="0" w:space="0" w:color="auto"/>
                                            <w:left w:val="none" w:sz="0" w:space="0" w:color="auto"/>
                                            <w:bottom w:val="none" w:sz="0" w:space="0" w:color="auto"/>
                                            <w:right w:val="none" w:sz="0" w:space="0" w:color="auto"/>
                                          </w:divBdr>
                                        </w:div>
                                        <w:div w:id="1058748453">
                                          <w:marLeft w:val="0"/>
                                          <w:marRight w:val="0"/>
                                          <w:marTop w:val="0"/>
                                          <w:marBottom w:val="0"/>
                                          <w:divBdr>
                                            <w:top w:val="none" w:sz="0" w:space="0" w:color="auto"/>
                                            <w:left w:val="none" w:sz="0" w:space="0" w:color="auto"/>
                                            <w:bottom w:val="none" w:sz="0" w:space="0" w:color="auto"/>
                                            <w:right w:val="none" w:sz="0" w:space="0" w:color="auto"/>
                                          </w:divBdr>
                                        </w:div>
                                        <w:div w:id="1336104893">
                                          <w:marLeft w:val="0"/>
                                          <w:marRight w:val="0"/>
                                          <w:marTop w:val="0"/>
                                          <w:marBottom w:val="0"/>
                                          <w:divBdr>
                                            <w:top w:val="none" w:sz="0" w:space="0" w:color="auto"/>
                                            <w:left w:val="none" w:sz="0" w:space="0" w:color="auto"/>
                                            <w:bottom w:val="none" w:sz="0" w:space="0" w:color="auto"/>
                                            <w:right w:val="none" w:sz="0" w:space="0" w:color="auto"/>
                                          </w:divBdr>
                                        </w:div>
                                        <w:div w:id="1433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4934">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sChild>
                <w:div w:id="1853490641">
                  <w:marLeft w:val="0"/>
                  <w:marRight w:val="0"/>
                  <w:marTop w:val="0"/>
                  <w:marBottom w:val="0"/>
                  <w:divBdr>
                    <w:top w:val="none" w:sz="0" w:space="0" w:color="auto"/>
                    <w:left w:val="none" w:sz="0" w:space="0" w:color="auto"/>
                    <w:bottom w:val="none" w:sz="0" w:space="0" w:color="auto"/>
                    <w:right w:val="none" w:sz="0" w:space="0" w:color="auto"/>
                  </w:divBdr>
                  <w:divsChild>
                    <w:div w:id="392777569">
                      <w:marLeft w:val="0"/>
                      <w:marRight w:val="0"/>
                      <w:marTop w:val="0"/>
                      <w:marBottom w:val="0"/>
                      <w:divBdr>
                        <w:top w:val="none" w:sz="0" w:space="0" w:color="auto"/>
                        <w:left w:val="none" w:sz="0" w:space="0" w:color="auto"/>
                        <w:bottom w:val="none" w:sz="0" w:space="0" w:color="auto"/>
                        <w:right w:val="none" w:sz="0" w:space="0" w:color="auto"/>
                      </w:divBdr>
                      <w:divsChild>
                        <w:div w:id="681787667">
                          <w:marLeft w:val="0"/>
                          <w:marRight w:val="0"/>
                          <w:marTop w:val="0"/>
                          <w:marBottom w:val="0"/>
                          <w:divBdr>
                            <w:top w:val="none" w:sz="0" w:space="0" w:color="auto"/>
                            <w:left w:val="none" w:sz="0" w:space="0" w:color="auto"/>
                            <w:bottom w:val="none" w:sz="0" w:space="0" w:color="auto"/>
                            <w:right w:val="none" w:sz="0" w:space="0" w:color="auto"/>
                          </w:divBdr>
                          <w:divsChild>
                            <w:div w:id="420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6217">
      <w:bodyDiv w:val="1"/>
      <w:marLeft w:val="0"/>
      <w:marRight w:val="0"/>
      <w:marTop w:val="0"/>
      <w:marBottom w:val="0"/>
      <w:divBdr>
        <w:top w:val="none" w:sz="0" w:space="0" w:color="auto"/>
        <w:left w:val="none" w:sz="0" w:space="0" w:color="auto"/>
        <w:bottom w:val="none" w:sz="0" w:space="0" w:color="auto"/>
        <w:right w:val="none" w:sz="0" w:space="0" w:color="auto"/>
      </w:divBdr>
    </w:div>
    <w:div w:id="1478112273">
      <w:bodyDiv w:val="1"/>
      <w:marLeft w:val="0"/>
      <w:marRight w:val="0"/>
      <w:marTop w:val="0"/>
      <w:marBottom w:val="0"/>
      <w:divBdr>
        <w:top w:val="none" w:sz="0" w:space="0" w:color="auto"/>
        <w:left w:val="none" w:sz="0" w:space="0" w:color="auto"/>
        <w:bottom w:val="none" w:sz="0" w:space="0" w:color="auto"/>
        <w:right w:val="none" w:sz="0" w:space="0" w:color="auto"/>
      </w:divBdr>
    </w:div>
    <w:div w:id="1559584094">
      <w:bodyDiv w:val="1"/>
      <w:marLeft w:val="0"/>
      <w:marRight w:val="0"/>
      <w:marTop w:val="0"/>
      <w:marBottom w:val="0"/>
      <w:divBdr>
        <w:top w:val="none" w:sz="0" w:space="0" w:color="auto"/>
        <w:left w:val="none" w:sz="0" w:space="0" w:color="auto"/>
        <w:bottom w:val="none" w:sz="0" w:space="0" w:color="auto"/>
        <w:right w:val="none" w:sz="0" w:space="0" w:color="auto"/>
      </w:divBdr>
    </w:div>
    <w:div w:id="2000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E40D-9598-412A-94B2-F00FA7A7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3526</Words>
  <Characters>20100</Characters>
  <Application>Microsoft Office Word</Application>
  <DocSecurity>4</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Черненкова Светлана Владимировна</dc:creator>
  <cp:lastModifiedBy>Бибикова Наталья Викторовна</cp:lastModifiedBy>
  <cp:revision>2</cp:revision>
  <cp:lastPrinted>2024-06-01T17:20:00Z</cp:lastPrinted>
  <dcterms:created xsi:type="dcterms:W3CDTF">2025-07-01T08:48:00Z</dcterms:created>
  <dcterms:modified xsi:type="dcterms:W3CDTF">2025-07-01T08:48:00Z</dcterms:modified>
</cp:coreProperties>
</file>