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89" w:rsidRDefault="004A1489" w:rsidP="00810357">
      <w:pPr>
        <w:spacing w:after="0"/>
        <w:ind w:right="14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Коллегия </w:t>
      </w:r>
    </w:p>
    <w:p w:rsidR="004A1489" w:rsidRDefault="004A1489" w:rsidP="00810357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Администрации </w:t>
      </w:r>
      <w:r w:rsidRPr="0082439A">
        <w:rPr>
          <w:rFonts w:ascii="Times New Roman" w:hAnsi="Times New Roman"/>
          <w:b/>
          <w:caps/>
          <w:sz w:val="28"/>
          <w:szCs w:val="28"/>
        </w:rPr>
        <w:t>Кемеровской области</w:t>
      </w:r>
      <w:r w:rsidRPr="00B610EE">
        <w:rPr>
          <w:rFonts w:ascii="Times New Roman" w:hAnsi="Times New Roman"/>
          <w:b/>
          <w:sz w:val="28"/>
          <w:szCs w:val="28"/>
        </w:rPr>
        <w:t xml:space="preserve"> </w:t>
      </w:r>
    </w:p>
    <w:p w:rsidR="004A1489" w:rsidRDefault="00F0053E" w:rsidP="00810357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объявляет о проведении в 2014</w:t>
      </w:r>
      <w:r w:rsidR="004A1489">
        <w:rPr>
          <w:rFonts w:ascii="Times New Roman" w:hAnsi="Times New Roman"/>
          <w:b/>
          <w:sz w:val="28"/>
          <w:szCs w:val="28"/>
        </w:rPr>
        <w:t xml:space="preserve"> году</w:t>
      </w:r>
      <w:r w:rsidR="004A1489" w:rsidRPr="00B610EE">
        <w:rPr>
          <w:rFonts w:ascii="Times New Roman" w:hAnsi="Times New Roman"/>
          <w:b/>
          <w:sz w:val="28"/>
          <w:szCs w:val="28"/>
        </w:rPr>
        <w:t xml:space="preserve"> регионально</w:t>
      </w:r>
      <w:r w:rsidR="004A1489">
        <w:rPr>
          <w:rFonts w:ascii="Times New Roman" w:hAnsi="Times New Roman"/>
          <w:b/>
          <w:sz w:val="28"/>
          <w:szCs w:val="28"/>
        </w:rPr>
        <w:t>го</w:t>
      </w:r>
      <w:r w:rsidR="004A1489" w:rsidRPr="00B610EE">
        <w:rPr>
          <w:rFonts w:ascii="Times New Roman" w:hAnsi="Times New Roman"/>
          <w:b/>
          <w:sz w:val="28"/>
          <w:szCs w:val="28"/>
        </w:rPr>
        <w:t xml:space="preserve"> этап</w:t>
      </w:r>
      <w:r w:rsidR="004A1489">
        <w:rPr>
          <w:rFonts w:ascii="Times New Roman" w:hAnsi="Times New Roman"/>
          <w:b/>
          <w:sz w:val="28"/>
          <w:szCs w:val="28"/>
        </w:rPr>
        <w:t>а</w:t>
      </w:r>
      <w:r w:rsidR="004A1489" w:rsidRPr="00B610EE">
        <w:rPr>
          <w:rFonts w:ascii="Times New Roman" w:hAnsi="Times New Roman"/>
          <w:b/>
          <w:sz w:val="28"/>
          <w:szCs w:val="28"/>
        </w:rPr>
        <w:t xml:space="preserve"> всероссийского конкурса «Российская организация высокой социальной эффективности»</w:t>
      </w:r>
    </w:p>
    <w:p w:rsidR="004A1489" w:rsidRDefault="004A1489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F86A2F">
        <w:rPr>
          <w:rFonts w:ascii="Times New Roman" w:hAnsi="Times New Roman"/>
          <w:sz w:val="28"/>
          <w:szCs w:val="28"/>
        </w:rPr>
        <w:t>Участниками конкурса могут быть юридические лица</w:t>
      </w:r>
      <w:r w:rsidR="00F0053E">
        <w:rPr>
          <w:rFonts w:ascii="Times New Roman" w:hAnsi="Times New Roman"/>
          <w:sz w:val="28"/>
          <w:szCs w:val="28"/>
        </w:rPr>
        <w:t>, а также их филиалы,</w:t>
      </w:r>
      <w:r w:rsidRPr="00F86A2F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формы, формы собственности и осуществляемых видов экономической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A1489" w:rsidRDefault="004A1489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Коллегии Администраци</w:t>
      </w:r>
      <w:r w:rsidR="00F0053E">
        <w:rPr>
          <w:rFonts w:ascii="Times New Roman" w:hAnsi="Times New Roman"/>
          <w:sz w:val="28"/>
          <w:szCs w:val="28"/>
        </w:rPr>
        <w:t xml:space="preserve">и Кемеровской области </w:t>
      </w:r>
      <w:r w:rsidR="00810357">
        <w:rPr>
          <w:rFonts w:ascii="Times New Roman" w:hAnsi="Times New Roman"/>
          <w:sz w:val="28"/>
          <w:szCs w:val="28"/>
        </w:rPr>
        <w:t xml:space="preserve"> </w:t>
      </w:r>
      <w:r w:rsidR="00994D3C">
        <w:rPr>
          <w:rFonts w:ascii="Times New Roman" w:hAnsi="Times New Roman"/>
          <w:sz w:val="28"/>
          <w:szCs w:val="28"/>
        </w:rPr>
        <w:t>от 05.09.2014 № 568-р</w:t>
      </w:r>
      <w:r>
        <w:rPr>
          <w:rFonts w:ascii="Times New Roman" w:hAnsi="Times New Roman"/>
          <w:sz w:val="28"/>
          <w:szCs w:val="28"/>
        </w:rPr>
        <w:t xml:space="preserve"> уполномоченным органом государственной власти по проведению регионального этапа конкурса определен департамент труда и занятости населения Кемеровской области. </w:t>
      </w:r>
    </w:p>
    <w:p w:rsidR="00F0053E" w:rsidRDefault="00F0053E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F0053E">
        <w:rPr>
          <w:rFonts w:ascii="Times New Roman" w:hAnsi="Times New Roman"/>
          <w:sz w:val="28"/>
          <w:szCs w:val="28"/>
        </w:rPr>
        <w:t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4A1489" w:rsidRDefault="004A1489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позволит организациям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F0053E" w:rsidRPr="00F86A2F" w:rsidRDefault="00F0053E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F0053E">
        <w:rPr>
          <w:rFonts w:ascii="Times New Roman" w:hAnsi="Times New Roman"/>
          <w:sz w:val="28"/>
          <w:szCs w:val="28"/>
        </w:rPr>
        <w:t>Участие в региональном и федеральном этапах конкурса является  бесплатным.</w:t>
      </w:r>
    </w:p>
    <w:p w:rsidR="004A1489" w:rsidRPr="005A7D19" w:rsidRDefault="004A1489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5A7D19">
        <w:rPr>
          <w:rFonts w:ascii="Times New Roman" w:hAnsi="Times New Roman"/>
          <w:b/>
          <w:sz w:val="28"/>
          <w:szCs w:val="28"/>
        </w:rPr>
        <w:t xml:space="preserve">Конкурс проводится по следующим номинациям: </w:t>
      </w:r>
    </w:p>
    <w:tbl>
      <w:tblPr>
        <w:tblW w:w="10065" w:type="dxa"/>
        <w:tblInd w:w="-34" w:type="dxa"/>
        <w:tblLook w:val="01E0"/>
      </w:tblPr>
      <w:tblGrid>
        <w:gridCol w:w="10065"/>
      </w:tblGrid>
      <w:tr w:rsidR="004A1489" w:rsidRPr="00611157" w:rsidTr="00810357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rPr>
          <w:trHeight w:val="31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участие в решении социальных проблем территорий и развитие корпоративной благотворительности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A1489" w:rsidRDefault="004A1489" w:rsidP="00810357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Победители регионального этапа конкурса </w:t>
      </w:r>
      <w:proofErr w:type="gramStart"/>
      <w:r>
        <w:rPr>
          <w:rFonts w:ascii="Times New Roman" w:hAnsi="Times New Roman"/>
          <w:sz w:val="28"/>
          <w:szCs w:val="28"/>
        </w:rPr>
        <w:t>награждаются почетными грамотами Коллегии Администрации Кемеровской области и номинируются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участие в конкурсе на федеральном уровне. </w:t>
      </w:r>
    </w:p>
    <w:p w:rsidR="004A1489" w:rsidRPr="005A7D19" w:rsidRDefault="004A1489" w:rsidP="00810357">
      <w:pPr>
        <w:spacing w:after="0" w:line="240" w:lineRule="auto"/>
        <w:ind w:right="141" w:firstLine="720"/>
        <w:jc w:val="both"/>
        <w:rPr>
          <w:rFonts w:ascii="Times New Roman" w:hAnsi="Times New Roman"/>
          <w:b/>
          <w:sz w:val="28"/>
          <w:szCs w:val="28"/>
        </w:rPr>
      </w:pPr>
      <w:r w:rsidRPr="005A7D19">
        <w:rPr>
          <w:rFonts w:ascii="Times New Roman" w:hAnsi="Times New Roman"/>
          <w:b/>
          <w:sz w:val="28"/>
          <w:szCs w:val="28"/>
        </w:rPr>
        <w:t>Организация допускается к участию в конкурсе при соответствии следующим критериям допуска:</w:t>
      </w:r>
    </w:p>
    <w:p w:rsidR="004A1489" w:rsidRPr="00B610EE" w:rsidRDefault="007B3C3E" w:rsidP="00810357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489" w:rsidRPr="00B610EE">
        <w:rPr>
          <w:rFonts w:ascii="Times New Roman" w:hAnsi="Times New Roman"/>
          <w:sz w:val="28"/>
          <w:szCs w:val="28"/>
        </w:rPr>
        <w:t>организация осуществляет свою деятельность не менее трех лет;</w:t>
      </w:r>
    </w:p>
    <w:p w:rsidR="004A1489" w:rsidRPr="00B610EE" w:rsidRDefault="007B3C3E" w:rsidP="00810357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489" w:rsidRPr="00B610EE">
        <w:rPr>
          <w:rFonts w:ascii="Times New Roman" w:hAnsi="Times New Roman"/>
          <w:sz w:val="28"/>
          <w:szCs w:val="28"/>
        </w:rPr>
        <w:t>организация не находится в стадии ликвидации, не признана банкротом, и ее деятельность не приостановлена;</w:t>
      </w:r>
    </w:p>
    <w:p w:rsidR="004A1489" w:rsidRPr="00B610EE" w:rsidRDefault="007B3C3E" w:rsidP="00810357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489" w:rsidRPr="00B610EE">
        <w:rPr>
          <w:rFonts w:ascii="Times New Roman" w:hAnsi="Times New Roman"/>
          <w:sz w:val="28"/>
          <w:szCs w:val="28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4A1489" w:rsidRPr="00B610EE" w:rsidRDefault="007B3C3E" w:rsidP="00810357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489" w:rsidRPr="00B610EE">
        <w:rPr>
          <w:rFonts w:ascii="Times New Roman" w:hAnsi="Times New Roman"/>
          <w:sz w:val="28"/>
          <w:szCs w:val="28"/>
        </w:rPr>
        <w:t>организация не имела случаев производственного травматизма со смертельным исходом в течение года, предшествующего конкурсу</w:t>
      </w:r>
      <w:r w:rsidR="004A1489">
        <w:rPr>
          <w:rFonts w:ascii="Times New Roman" w:hAnsi="Times New Roman"/>
          <w:sz w:val="28"/>
          <w:szCs w:val="28"/>
        </w:rPr>
        <w:t>;</w:t>
      </w:r>
    </w:p>
    <w:p w:rsidR="004A1489" w:rsidRPr="00B610EE" w:rsidRDefault="007B3C3E" w:rsidP="00810357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489" w:rsidRPr="00B610EE">
        <w:rPr>
          <w:rFonts w:ascii="Times New Roman" w:hAnsi="Times New Roman"/>
          <w:sz w:val="28"/>
          <w:szCs w:val="28"/>
        </w:rPr>
        <w:t xml:space="preserve">организация не имеет </w:t>
      </w:r>
      <w:proofErr w:type="spellStart"/>
      <w:r w:rsidR="004A1489" w:rsidRPr="00B610EE">
        <w:rPr>
          <w:rFonts w:ascii="Times New Roman" w:hAnsi="Times New Roman"/>
          <w:sz w:val="28"/>
          <w:szCs w:val="28"/>
        </w:rPr>
        <w:t>неустраненные</w:t>
      </w:r>
      <w:proofErr w:type="spellEnd"/>
      <w:r w:rsidR="004A1489" w:rsidRPr="00B610EE">
        <w:rPr>
          <w:rFonts w:ascii="Times New Roman" w:hAnsi="Times New Roman"/>
          <w:sz w:val="28"/>
          <w:szCs w:val="28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4A1489" w:rsidRPr="00B610EE" w:rsidRDefault="007B3C3E" w:rsidP="00810357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489" w:rsidRPr="00B610EE">
        <w:rPr>
          <w:rFonts w:ascii="Times New Roman" w:hAnsi="Times New Roman"/>
          <w:sz w:val="28"/>
          <w:szCs w:val="28"/>
        </w:rPr>
        <w:t>работники и работодатели не находятся в состоянии коллективного трудового спора;</w:t>
      </w:r>
    </w:p>
    <w:p w:rsidR="004A1489" w:rsidRPr="00B610EE" w:rsidRDefault="007B3C3E" w:rsidP="00810357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489" w:rsidRPr="00B610EE">
        <w:rPr>
          <w:rFonts w:ascii="Times New Roman" w:hAnsi="Times New Roman"/>
          <w:sz w:val="28"/>
          <w:szCs w:val="28"/>
        </w:rPr>
        <w:t xml:space="preserve">организация не имеет </w:t>
      </w:r>
      <w:proofErr w:type="spellStart"/>
      <w:r w:rsidR="004A1489" w:rsidRPr="00B610EE">
        <w:rPr>
          <w:rFonts w:ascii="Times New Roman" w:hAnsi="Times New Roman"/>
          <w:sz w:val="28"/>
          <w:szCs w:val="28"/>
        </w:rPr>
        <w:t>неустраненные</w:t>
      </w:r>
      <w:proofErr w:type="spellEnd"/>
      <w:r w:rsidR="004A1489" w:rsidRPr="00B610EE">
        <w:rPr>
          <w:rFonts w:ascii="Times New Roman" w:hAnsi="Times New Roman"/>
          <w:sz w:val="28"/>
          <w:szCs w:val="28"/>
        </w:rPr>
        <w:t xml:space="preserve"> нарушения миграционного законодательства в части привлечения иностранных работников;</w:t>
      </w:r>
    </w:p>
    <w:p w:rsidR="004A1489" w:rsidRDefault="007B3C3E" w:rsidP="00810357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489" w:rsidRPr="00B610EE">
        <w:rPr>
          <w:rFonts w:ascii="Times New Roman" w:hAnsi="Times New Roman"/>
          <w:sz w:val="28"/>
          <w:szCs w:val="28"/>
        </w:rPr>
        <w:t>организация не имеет судебных решений и тяжб, связанных с нарушением трудовых прав работников</w:t>
      </w:r>
      <w:r w:rsidR="004A1489">
        <w:rPr>
          <w:rFonts w:ascii="Times New Roman" w:hAnsi="Times New Roman"/>
          <w:sz w:val="28"/>
          <w:szCs w:val="28"/>
        </w:rPr>
        <w:t>.</w:t>
      </w:r>
    </w:p>
    <w:p w:rsidR="004A1489" w:rsidRPr="005A7D19" w:rsidRDefault="004A1489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r w:rsidRPr="00F86A2F">
        <w:rPr>
          <w:rFonts w:ascii="Times New Roman" w:hAnsi="Times New Roman"/>
          <w:sz w:val="28"/>
          <w:szCs w:val="28"/>
        </w:rPr>
        <w:t xml:space="preserve">сли организация соответствует критериям допуска, необходимо </w:t>
      </w:r>
      <w:r>
        <w:rPr>
          <w:rFonts w:ascii="Times New Roman" w:hAnsi="Times New Roman"/>
          <w:sz w:val="28"/>
          <w:szCs w:val="28"/>
        </w:rPr>
        <w:t>в</w:t>
      </w:r>
      <w:r w:rsidRPr="00F86A2F">
        <w:rPr>
          <w:rFonts w:ascii="Times New Roman" w:hAnsi="Times New Roman"/>
          <w:sz w:val="28"/>
          <w:szCs w:val="28"/>
        </w:rPr>
        <w:t xml:space="preserve">ыбрать одну или несколько номинаций для участия,  подготовить соответствующее число заявок (на каждую номинацию готовится отдельный полный пакет документов) и направить в </w:t>
      </w:r>
      <w:r>
        <w:rPr>
          <w:rFonts w:ascii="Times New Roman" w:hAnsi="Times New Roman"/>
          <w:sz w:val="28"/>
          <w:szCs w:val="28"/>
        </w:rPr>
        <w:t>департамент труда и занятости населения Кемеровской области (650000 г. Кемерово, пр.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Советский, 63)</w:t>
      </w:r>
      <w:r w:rsidRPr="00F86A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A1489" w:rsidRDefault="00150F8D" w:rsidP="00810357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A1489" w:rsidRPr="00150F8D">
        <w:rPr>
          <w:rFonts w:ascii="Times New Roman" w:hAnsi="Times New Roman"/>
          <w:b/>
          <w:sz w:val="28"/>
          <w:szCs w:val="28"/>
        </w:rPr>
        <w:t xml:space="preserve">Все документы </w:t>
      </w:r>
      <w:r w:rsidR="00631D80">
        <w:rPr>
          <w:rFonts w:ascii="Times New Roman" w:hAnsi="Times New Roman"/>
          <w:b/>
          <w:sz w:val="28"/>
          <w:szCs w:val="28"/>
        </w:rPr>
        <w:t xml:space="preserve">и методические рекомендации </w:t>
      </w:r>
      <w:r w:rsidR="004A1489" w:rsidRPr="00150F8D">
        <w:rPr>
          <w:rFonts w:ascii="Times New Roman" w:hAnsi="Times New Roman"/>
          <w:b/>
          <w:sz w:val="28"/>
          <w:szCs w:val="28"/>
        </w:rPr>
        <w:t xml:space="preserve">по конкурсу размещены  </w:t>
      </w:r>
      <w:r w:rsidR="004A1489" w:rsidRPr="00150F8D">
        <w:rPr>
          <w:rFonts w:ascii="Times New Roman" w:hAnsi="Times New Roman"/>
          <w:b/>
          <w:sz w:val="28"/>
          <w:szCs w:val="28"/>
          <w:lang w:eastAsia="ru-RU"/>
        </w:rPr>
        <w:t xml:space="preserve">на официальном сайте  </w:t>
      </w:r>
      <w:r w:rsidR="00AB1C3F">
        <w:rPr>
          <w:rFonts w:ascii="Times New Roman" w:hAnsi="Times New Roman"/>
          <w:b/>
          <w:sz w:val="28"/>
          <w:szCs w:val="28"/>
          <w:lang w:eastAsia="ru-RU"/>
        </w:rPr>
        <w:t xml:space="preserve"> М</w:t>
      </w:r>
      <w:r w:rsidR="004A1489" w:rsidRPr="004A1489">
        <w:rPr>
          <w:rFonts w:ascii="Times New Roman" w:hAnsi="Times New Roman"/>
          <w:b/>
          <w:sz w:val="28"/>
          <w:szCs w:val="28"/>
          <w:lang w:eastAsia="ru-RU"/>
        </w:rPr>
        <w:t xml:space="preserve">инистерства труда и социальной защиты Российской Федерации </w:t>
      </w:r>
      <w:r w:rsidR="004A1489" w:rsidRPr="00150F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489" w:rsidRPr="00150F8D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http</w:t>
      </w:r>
      <w:r w:rsidR="002651DE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://www.rosmintrud.ru/events/</w:t>
      </w:r>
      <w:r w:rsidRPr="00150F8D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3</w:t>
      </w:r>
      <w:r w:rsidR="002651DE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14</w:t>
      </w:r>
      <w:r w:rsidR="004A1489" w:rsidRPr="00150F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651DE" w:rsidRDefault="002651DE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2651DE">
        <w:rPr>
          <w:rFonts w:ascii="Times New Roman" w:hAnsi="Times New Roman"/>
          <w:b/>
          <w:sz w:val="28"/>
          <w:szCs w:val="28"/>
        </w:rPr>
        <w:t xml:space="preserve">Все документы заявки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</w:t>
      </w:r>
      <w:r w:rsidRPr="00052657">
        <w:rPr>
          <w:rFonts w:ascii="Times New Roman" w:hAnsi="Times New Roman"/>
          <w:b/>
          <w:color w:val="2F04CC"/>
          <w:sz w:val="28"/>
          <w:szCs w:val="28"/>
          <w:u w:val="single"/>
        </w:rPr>
        <w:t>http://konkurs.rosminzd</w:t>
      </w:r>
      <w:r w:rsidR="001D4A9B" w:rsidRPr="00052657">
        <w:rPr>
          <w:rFonts w:ascii="Times New Roman" w:hAnsi="Times New Roman"/>
          <w:b/>
          <w:color w:val="2F04CC"/>
          <w:sz w:val="28"/>
          <w:szCs w:val="28"/>
          <w:u w:val="single"/>
        </w:rPr>
        <w:t>rav.ru</w:t>
      </w:r>
      <w:r w:rsidR="001D4A9B" w:rsidRPr="001D4A9B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1D4A9B">
        <w:rPr>
          <w:rFonts w:ascii="Times New Roman" w:hAnsi="Times New Roman"/>
          <w:b/>
          <w:sz w:val="28"/>
          <w:szCs w:val="28"/>
        </w:rPr>
        <w:t>(</w:t>
      </w:r>
      <w:r w:rsidRPr="002651DE">
        <w:rPr>
          <w:rFonts w:ascii="Times New Roman" w:hAnsi="Times New Roman"/>
          <w:b/>
          <w:sz w:val="28"/>
          <w:szCs w:val="28"/>
        </w:rPr>
        <w:t>ПИК «Мониторинг») в информационно-коммуникационной сети Интернет.</w:t>
      </w:r>
    </w:p>
    <w:p w:rsidR="00631D80" w:rsidRPr="002651DE" w:rsidRDefault="001B746A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приема заявок – </w:t>
      </w:r>
      <w:r w:rsidR="00631D80" w:rsidRPr="00631D80">
        <w:rPr>
          <w:rFonts w:ascii="Times New Roman" w:hAnsi="Times New Roman"/>
          <w:b/>
          <w:sz w:val="28"/>
          <w:szCs w:val="28"/>
        </w:rPr>
        <w:t>до 3</w:t>
      </w:r>
      <w:r w:rsidR="00631D80">
        <w:rPr>
          <w:rFonts w:ascii="Times New Roman" w:hAnsi="Times New Roman"/>
          <w:b/>
          <w:sz w:val="28"/>
          <w:szCs w:val="28"/>
        </w:rPr>
        <w:t xml:space="preserve"> </w:t>
      </w:r>
      <w:r w:rsidR="00631D80" w:rsidRPr="00631D80">
        <w:rPr>
          <w:rFonts w:ascii="Times New Roman" w:hAnsi="Times New Roman"/>
          <w:b/>
          <w:sz w:val="28"/>
          <w:szCs w:val="28"/>
        </w:rPr>
        <w:t>октября 2014 года.</w:t>
      </w:r>
    </w:p>
    <w:p w:rsidR="00150F8D" w:rsidRPr="00150F8D" w:rsidRDefault="00150F8D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4"/>
          <w:lang w:eastAsia="ru-RU"/>
        </w:rPr>
        <w:t>Заявка на участие в конкурсе включает в себя следующие документы:</w:t>
      </w:r>
    </w:p>
    <w:p w:rsidR="00150F8D" w:rsidRPr="00150F8D" w:rsidRDefault="007B3C3E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150F8D" w:rsidRPr="00150F8D">
        <w:rPr>
          <w:rFonts w:ascii="Times New Roman" w:eastAsia="Times New Roman" w:hAnsi="Times New Roman"/>
          <w:sz w:val="28"/>
          <w:szCs w:val="24"/>
          <w:lang w:eastAsia="ru-RU"/>
        </w:rPr>
        <w:t>заявление о намерении организации  принять участие в конкурсе</w:t>
      </w:r>
      <w:r w:rsidR="00584E44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150F8D" w:rsidRPr="00150F8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50F8D" w:rsidRPr="00150F8D" w:rsidRDefault="007B3C3E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0F8D" w:rsidRPr="00150F8D">
        <w:rPr>
          <w:rFonts w:ascii="Times New Roman" w:eastAsia="Times New Roman" w:hAnsi="Times New Roman"/>
          <w:sz w:val="28"/>
          <w:szCs w:val="28"/>
          <w:lang w:eastAsia="ru-RU"/>
        </w:rPr>
        <w:t>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</w:r>
    </w:p>
    <w:p w:rsidR="00150F8D" w:rsidRPr="00150F8D" w:rsidRDefault="007B3C3E" w:rsidP="00810357">
      <w:pPr>
        <w:spacing w:after="0" w:line="264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150F8D" w:rsidRPr="00150F8D">
        <w:rPr>
          <w:rFonts w:ascii="Times New Roman" w:eastAsia="Times New Roman" w:hAnsi="Times New Roman"/>
          <w:sz w:val="28"/>
          <w:szCs w:val="28"/>
          <w:lang w:eastAsia="ru-RU"/>
        </w:rPr>
        <w:t>пояснительную записку в соответствии с перечнем сведений согласно приложению 1</w:t>
      </w:r>
      <w:r w:rsidR="00631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D80" w:rsidRPr="00631D80">
        <w:rPr>
          <w:rFonts w:ascii="Times New Roman" w:eastAsia="Times New Roman" w:hAnsi="Times New Roman"/>
          <w:sz w:val="28"/>
          <w:szCs w:val="28"/>
          <w:lang w:eastAsia="ru-RU"/>
        </w:rPr>
        <w:t>к методическим рекомендациям</w:t>
      </w:r>
      <w:r w:rsidR="00150F8D" w:rsidRPr="00150F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;</w:t>
      </w:r>
    </w:p>
    <w:p w:rsidR="00150F8D" w:rsidRPr="00150F8D" w:rsidRDefault="007B3C3E" w:rsidP="00810357">
      <w:pPr>
        <w:spacing w:after="0" w:line="264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0F8D" w:rsidRPr="00150F8D">
        <w:rPr>
          <w:rFonts w:ascii="Times New Roman" w:eastAsia="Times New Roman" w:hAnsi="Times New Roman"/>
          <w:sz w:val="28"/>
          <w:szCs w:val="28"/>
          <w:lang w:eastAsia="ru-RU"/>
        </w:rPr>
        <w:t>информацию о результатах х</w:t>
      </w:r>
      <w:r w:rsidR="00584E44">
        <w:rPr>
          <w:rFonts w:ascii="Times New Roman" w:eastAsia="Times New Roman" w:hAnsi="Times New Roman"/>
          <w:sz w:val="28"/>
          <w:szCs w:val="28"/>
          <w:lang w:eastAsia="ru-RU"/>
        </w:rPr>
        <w:t>озяйственной деятельности в Кемеровской области</w:t>
      </w:r>
      <w:r w:rsidR="00150F8D" w:rsidRPr="00150F8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три года, предшествующих году проведения конкурса, в произвольной форме объемом не более 5 листов формата А</w:t>
      </w:r>
      <w:proofErr w:type="gramStart"/>
      <w:r w:rsidR="00150F8D" w:rsidRPr="00150F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="00150F8D" w:rsidRPr="00150F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0F8D" w:rsidRPr="00150F8D" w:rsidRDefault="007B3C3E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150F8D" w:rsidRPr="00150F8D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к заявлению, в котором в произвольной форме указываются </w:t>
      </w:r>
      <w:r w:rsidR="00150F8D" w:rsidRPr="00150F8D">
        <w:rPr>
          <w:rFonts w:ascii="Times New Roman" w:eastAsia="Times New Roman" w:hAnsi="Times New Roman"/>
          <w:sz w:val="28"/>
          <w:szCs w:val="28"/>
          <w:lang w:eastAsia="ru-RU"/>
        </w:rPr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150F8D" w:rsidRPr="00150F8D" w:rsidRDefault="007B3C3E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0F8D" w:rsidRPr="00150F8D">
        <w:rPr>
          <w:rFonts w:ascii="Times New Roman" w:eastAsia="Times New Roman" w:hAnsi="Times New Roman"/>
          <w:sz w:val="28"/>
          <w:szCs w:val="28"/>
          <w:lang w:eastAsia="ru-RU"/>
        </w:rPr>
        <w:t>оригинал или нотариально заверенную копию выписки из единого государственного реестра юридических лиц;</w:t>
      </w:r>
    </w:p>
    <w:p w:rsidR="00150F8D" w:rsidRPr="00150F8D" w:rsidRDefault="007B3C3E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0F8D" w:rsidRPr="00150F8D">
        <w:rPr>
          <w:rFonts w:ascii="Times New Roman" w:eastAsia="Times New Roman" w:hAnsi="Times New Roman"/>
          <w:sz w:val="28"/>
          <w:szCs w:val="28"/>
          <w:lang w:eastAsia="ru-RU"/>
        </w:rPr>
        <w:t>копию свидетельства о регистрации юридического лица (для филиалов юридических лиц - копию положения о филиале);</w:t>
      </w:r>
    </w:p>
    <w:p w:rsidR="00150F8D" w:rsidRPr="00150F8D" w:rsidRDefault="007B3C3E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31D80" w:rsidRPr="00631D80">
        <w:rPr>
          <w:rFonts w:ascii="Times New Roman" w:eastAsia="Times New Roman" w:hAnsi="Times New Roman"/>
          <w:sz w:val="28"/>
          <w:szCs w:val="28"/>
          <w:lang w:eastAsia="ru-RU"/>
        </w:rPr>
        <w:t>справку по форме, установленной приказом Федеральной налоговой службы от 21 января 2013 года № ММВ-7-12/22@, «Об утверждении рекомендуемой формы справки об исполнении налогоплательщиком (плательщиком сборов, налоговым агентом) обязанности по уплате налогов, сборов, пеней, штрафов, порядка ее заполнения и рекомендуемого формата ее представления в электронном виде по телекоммуникационным каналам связи», по состоянию на дату, предшествующую дате подачи заявки на участие в</w:t>
      </w:r>
      <w:proofErr w:type="gramEnd"/>
      <w:r w:rsidR="00631D80" w:rsidRPr="00631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31D80" w:rsidRPr="00631D80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proofErr w:type="gramEnd"/>
      <w:r w:rsidR="00631D80" w:rsidRPr="00631D8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чем на один месяц</w:t>
      </w:r>
      <w:r w:rsidR="00150F8D" w:rsidRPr="00150F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0F8D" w:rsidRPr="00150F8D" w:rsidRDefault="00150F8D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Филиалы юридич</w:t>
      </w:r>
      <w:r w:rsidR="00AB1C3F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еских лиц в составе документов </w:t>
      </w: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представляют также письма, подтверждающие согласие создавших указанные филиалы юридических лиц на их участие в региональном этапе конкурса.</w:t>
      </w:r>
    </w:p>
    <w:p w:rsidR="00150F8D" w:rsidRDefault="00150F8D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на участие в конкурсе, сведения для оценки участника конкурса по номинации, пояснительная записка к сведениям для оценки участников конкурса по номинации, информация о результатах хозяйственной деятельности </w:t>
      </w:r>
      <w:r w:rsidR="00584E44">
        <w:rPr>
          <w:rFonts w:ascii="Times New Roman" w:eastAsia="Times New Roman" w:hAnsi="Times New Roman"/>
          <w:sz w:val="28"/>
          <w:szCs w:val="28"/>
          <w:lang w:eastAsia="ru-RU"/>
        </w:rPr>
        <w:t xml:space="preserve">в Кемеровской области </w:t>
      </w: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и сведения о наличии и исполнении предписаний заверяются подписью руководителя и печатью организации.</w:t>
      </w:r>
    </w:p>
    <w:p w:rsidR="00631D80" w:rsidRPr="00631D80" w:rsidRDefault="00631D80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D80">
        <w:rPr>
          <w:rFonts w:ascii="Times New Roman" w:eastAsia="Times New Roman" w:hAnsi="Times New Roman"/>
          <w:sz w:val="28"/>
          <w:szCs w:val="28"/>
          <w:lang w:eastAsia="ru-RU"/>
        </w:rPr>
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</w:r>
    </w:p>
    <w:p w:rsidR="00631D80" w:rsidRPr="00150F8D" w:rsidRDefault="00631D80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D80">
        <w:rPr>
          <w:rFonts w:ascii="Times New Roman" w:eastAsia="Times New Roman" w:hAnsi="Times New Roman"/>
          <w:sz w:val="28"/>
          <w:szCs w:val="28"/>
          <w:lang w:eastAsia="ru-RU"/>
        </w:rPr>
        <w:t>Организация подает заявку на участие в конкурсе в запечатанном конверте. На конверте указывается наименование конкурса, номинация, на участие в которой подается данная заявка, фирменное наименование и почтовый адрес организации.</w:t>
      </w:r>
    </w:p>
    <w:p w:rsidR="004A1489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489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D19">
        <w:rPr>
          <w:rFonts w:ascii="Times New Roman" w:hAnsi="Times New Roman"/>
          <w:sz w:val="24"/>
          <w:szCs w:val="24"/>
        </w:rPr>
        <w:t xml:space="preserve">Телефон для справок: </w:t>
      </w:r>
      <w:r w:rsidR="00AB1C3F">
        <w:rPr>
          <w:rFonts w:ascii="Times New Roman" w:hAnsi="Times New Roman"/>
          <w:sz w:val="24"/>
          <w:szCs w:val="24"/>
        </w:rPr>
        <w:t xml:space="preserve">    </w:t>
      </w:r>
      <w:r w:rsidR="00052657">
        <w:rPr>
          <w:rFonts w:ascii="Times New Roman" w:hAnsi="Times New Roman"/>
          <w:sz w:val="24"/>
          <w:szCs w:val="24"/>
        </w:rPr>
        <w:t>(3842) 58-7</w:t>
      </w:r>
      <w:r w:rsidR="00A05125">
        <w:rPr>
          <w:rFonts w:ascii="Times New Roman" w:hAnsi="Times New Roman"/>
          <w:sz w:val="24"/>
          <w:szCs w:val="24"/>
        </w:rPr>
        <w:t>3</w:t>
      </w:r>
      <w:r w:rsidR="00052657">
        <w:rPr>
          <w:rFonts w:ascii="Times New Roman" w:hAnsi="Times New Roman"/>
          <w:sz w:val="24"/>
          <w:szCs w:val="24"/>
        </w:rPr>
        <w:t>-00</w:t>
      </w:r>
      <w:r w:rsidR="00AB1C3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52657">
        <w:rPr>
          <w:rFonts w:ascii="Times New Roman" w:hAnsi="Times New Roman"/>
          <w:sz w:val="24"/>
          <w:szCs w:val="24"/>
        </w:rPr>
        <w:t>Власова Анна Владимировна</w:t>
      </w:r>
    </w:p>
    <w:p w:rsidR="004A1489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6395B">
        <w:rPr>
          <w:rFonts w:ascii="Times New Roman" w:hAnsi="Times New Roman"/>
          <w:sz w:val="24"/>
          <w:szCs w:val="24"/>
        </w:rPr>
        <w:t xml:space="preserve"> </w:t>
      </w:r>
      <w:r w:rsidR="00052657">
        <w:rPr>
          <w:rFonts w:ascii="Times New Roman" w:hAnsi="Times New Roman"/>
          <w:sz w:val="24"/>
          <w:szCs w:val="24"/>
        </w:rPr>
        <w:t>(3842) 58-7</w:t>
      </w:r>
      <w:r w:rsidR="00D61443">
        <w:rPr>
          <w:rFonts w:ascii="Times New Roman" w:hAnsi="Times New Roman"/>
          <w:sz w:val="24"/>
          <w:szCs w:val="24"/>
        </w:rPr>
        <w:t>3</w:t>
      </w:r>
      <w:r w:rsidR="00052657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 xml:space="preserve">  </w:t>
      </w:r>
      <w:r w:rsidR="00052657">
        <w:rPr>
          <w:rFonts w:ascii="Times New Roman" w:hAnsi="Times New Roman"/>
          <w:sz w:val="24"/>
          <w:szCs w:val="24"/>
        </w:rPr>
        <w:t xml:space="preserve">    Карпов Олег Николаевич</w:t>
      </w:r>
    </w:p>
    <w:p w:rsidR="00AB1C3F" w:rsidRPr="00A05125" w:rsidRDefault="00AB1C3F" w:rsidP="004A1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512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52657" w:rsidRPr="00A05125">
        <w:rPr>
          <w:rFonts w:ascii="Times New Roman" w:hAnsi="Times New Roman"/>
          <w:sz w:val="24"/>
          <w:szCs w:val="24"/>
        </w:rPr>
        <w:t xml:space="preserve">   </w:t>
      </w:r>
    </w:p>
    <w:p w:rsidR="004A1489" w:rsidRPr="00A05125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5125">
        <w:rPr>
          <w:rFonts w:ascii="Times New Roman" w:hAnsi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5A7D19">
        <w:rPr>
          <w:rFonts w:ascii="Times New Roman" w:hAnsi="Times New Roman"/>
          <w:sz w:val="24"/>
          <w:szCs w:val="24"/>
          <w:lang w:val="en-US"/>
        </w:rPr>
        <w:t>E</w:t>
      </w:r>
      <w:r w:rsidRPr="00A05125">
        <w:rPr>
          <w:rFonts w:ascii="Times New Roman" w:hAnsi="Times New Roman"/>
          <w:sz w:val="24"/>
          <w:szCs w:val="24"/>
        </w:rPr>
        <w:t>-</w:t>
      </w:r>
      <w:r w:rsidRPr="005A7D19">
        <w:rPr>
          <w:rFonts w:ascii="Times New Roman" w:hAnsi="Times New Roman"/>
          <w:sz w:val="24"/>
          <w:szCs w:val="24"/>
          <w:lang w:val="en-US"/>
        </w:rPr>
        <w:t>mail</w:t>
      </w:r>
      <w:r w:rsidRPr="00A05125">
        <w:rPr>
          <w:rFonts w:ascii="Times New Roman" w:hAnsi="Times New Roman"/>
          <w:sz w:val="24"/>
          <w:szCs w:val="24"/>
        </w:rPr>
        <w:t>:</w:t>
      </w:r>
      <w:r w:rsidR="00AB1C3F" w:rsidRPr="00A05125">
        <w:rPr>
          <w:rFonts w:ascii="Times New Roman" w:hAnsi="Times New Roman"/>
          <w:sz w:val="24"/>
          <w:szCs w:val="24"/>
        </w:rPr>
        <w:t xml:space="preserve">  </w:t>
      </w:r>
      <w:r w:rsidR="00052657" w:rsidRPr="00052657">
        <w:rPr>
          <w:rFonts w:ascii="Times New Roman" w:hAnsi="Times New Roman"/>
          <w:sz w:val="24"/>
          <w:szCs w:val="24"/>
          <w:lang w:val="en-US"/>
        </w:rPr>
        <w:t>Karpov</w:t>
      </w:r>
      <w:r w:rsidR="00052657" w:rsidRPr="00A05125">
        <w:rPr>
          <w:rFonts w:ascii="Times New Roman" w:hAnsi="Times New Roman"/>
          <w:sz w:val="24"/>
          <w:szCs w:val="24"/>
        </w:rPr>
        <w:t>-</w:t>
      </w:r>
      <w:r w:rsidR="00052657" w:rsidRPr="00052657">
        <w:rPr>
          <w:rFonts w:ascii="Times New Roman" w:hAnsi="Times New Roman"/>
          <w:sz w:val="24"/>
          <w:szCs w:val="24"/>
          <w:lang w:val="en-US"/>
        </w:rPr>
        <w:t>ON</w:t>
      </w:r>
      <w:r w:rsidR="00052657" w:rsidRPr="00A05125">
        <w:rPr>
          <w:rFonts w:ascii="Times New Roman" w:hAnsi="Times New Roman"/>
          <w:sz w:val="24"/>
          <w:szCs w:val="24"/>
        </w:rPr>
        <w:t>@</w:t>
      </w:r>
      <w:r w:rsidR="00052657" w:rsidRPr="00052657">
        <w:rPr>
          <w:rFonts w:ascii="Times New Roman" w:hAnsi="Times New Roman"/>
          <w:sz w:val="24"/>
          <w:szCs w:val="24"/>
          <w:lang w:val="en-US"/>
        </w:rPr>
        <w:t>ako</w:t>
      </w:r>
      <w:r w:rsidR="00052657" w:rsidRPr="00A05125">
        <w:rPr>
          <w:rFonts w:ascii="Times New Roman" w:hAnsi="Times New Roman"/>
          <w:sz w:val="24"/>
          <w:szCs w:val="24"/>
        </w:rPr>
        <w:t>.</w:t>
      </w:r>
      <w:r w:rsidR="00052657" w:rsidRPr="00052657">
        <w:rPr>
          <w:rFonts w:ascii="Times New Roman" w:hAnsi="Times New Roman"/>
          <w:sz w:val="24"/>
          <w:szCs w:val="24"/>
          <w:lang w:val="en-US"/>
        </w:rPr>
        <w:t>ru</w:t>
      </w:r>
    </w:p>
    <w:p w:rsidR="00271E5E" w:rsidRPr="00A05125" w:rsidRDefault="007A6940"/>
    <w:sectPr w:rsidR="00271E5E" w:rsidRPr="00A05125" w:rsidSect="00810357">
      <w:headerReference w:type="default" r:id="rId7"/>
      <w:pgSz w:w="11906" w:h="16838"/>
      <w:pgMar w:top="1276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40" w:rsidRDefault="007A6940" w:rsidP="002A6C4C">
      <w:pPr>
        <w:spacing w:after="0" w:line="240" w:lineRule="auto"/>
      </w:pPr>
      <w:r>
        <w:separator/>
      </w:r>
    </w:p>
  </w:endnote>
  <w:endnote w:type="continuationSeparator" w:id="0">
    <w:p w:rsidR="007A6940" w:rsidRDefault="007A6940" w:rsidP="002A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40" w:rsidRDefault="007A6940" w:rsidP="002A6C4C">
      <w:pPr>
        <w:spacing w:after="0" w:line="240" w:lineRule="auto"/>
      </w:pPr>
      <w:r>
        <w:separator/>
      </w:r>
    </w:p>
  </w:footnote>
  <w:footnote w:type="continuationSeparator" w:id="0">
    <w:p w:rsidR="007A6940" w:rsidRDefault="007A6940" w:rsidP="002A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591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A6C4C" w:rsidRPr="002A6C4C" w:rsidRDefault="00AD5C3F" w:rsidP="002A6C4C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/>
            <w:sz w:val="28"/>
            <w:szCs w:val="28"/>
          </w:rPr>
        </w:pPr>
        <w:r w:rsidRPr="002A6C4C">
          <w:rPr>
            <w:rFonts w:ascii="Times New Roman" w:hAnsi="Times New Roman"/>
            <w:sz w:val="28"/>
            <w:szCs w:val="28"/>
          </w:rPr>
          <w:fldChar w:fldCharType="begin"/>
        </w:r>
        <w:r w:rsidR="002A6C4C" w:rsidRPr="002A6C4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A6C4C">
          <w:rPr>
            <w:rFonts w:ascii="Times New Roman" w:hAnsi="Times New Roman"/>
            <w:sz w:val="28"/>
            <w:szCs w:val="28"/>
          </w:rPr>
          <w:fldChar w:fldCharType="separate"/>
        </w:r>
        <w:r w:rsidR="00A05125">
          <w:rPr>
            <w:rFonts w:ascii="Times New Roman" w:hAnsi="Times New Roman"/>
            <w:noProof/>
            <w:sz w:val="28"/>
            <w:szCs w:val="28"/>
          </w:rPr>
          <w:t>3</w:t>
        </w:r>
        <w:r w:rsidRPr="002A6C4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A6C4C" w:rsidRDefault="002A6C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489"/>
    <w:rsid w:val="00052657"/>
    <w:rsid w:val="000E7B77"/>
    <w:rsid w:val="001226CB"/>
    <w:rsid w:val="00150F8D"/>
    <w:rsid w:val="001B746A"/>
    <w:rsid w:val="001D4A9B"/>
    <w:rsid w:val="00216DCA"/>
    <w:rsid w:val="002651DE"/>
    <w:rsid w:val="002A6C4C"/>
    <w:rsid w:val="002D6AA2"/>
    <w:rsid w:val="0033500F"/>
    <w:rsid w:val="004524AB"/>
    <w:rsid w:val="00460CFA"/>
    <w:rsid w:val="004A1489"/>
    <w:rsid w:val="0056395B"/>
    <w:rsid w:val="00584E44"/>
    <w:rsid w:val="00631D80"/>
    <w:rsid w:val="007A6940"/>
    <w:rsid w:val="007B17D6"/>
    <w:rsid w:val="007B3C3E"/>
    <w:rsid w:val="00810357"/>
    <w:rsid w:val="00884EB7"/>
    <w:rsid w:val="008B4B92"/>
    <w:rsid w:val="008C7B9D"/>
    <w:rsid w:val="00994D3C"/>
    <w:rsid w:val="00A05125"/>
    <w:rsid w:val="00AA5FBD"/>
    <w:rsid w:val="00AB1C3F"/>
    <w:rsid w:val="00AD5C3F"/>
    <w:rsid w:val="00B6201C"/>
    <w:rsid w:val="00D61443"/>
    <w:rsid w:val="00F0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14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C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C4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14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C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C4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8F5A-9263-4CAA-B9E3-B12C4933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kab3415</dc:creator>
  <cp:lastModifiedBy>Степанов</cp:lastModifiedBy>
  <cp:revision>4</cp:revision>
  <cp:lastPrinted>2014-08-29T03:49:00Z</cp:lastPrinted>
  <dcterms:created xsi:type="dcterms:W3CDTF">2014-09-09T01:25:00Z</dcterms:created>
  <dcterms:modified xsi:type="dcterms:W3CDTF">2014-09-09T03:41:00Z</dcterms:modified>
</cp:coreProperties>
</file>